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4F86" w14:textId="77777777" w:rsidR="00CD45BA" w:rsidRPr="00CD45BA" w:rsidRDefault="00CD45BA" w:rsidP="00CD45BA">
      <w:pPr>
        <w:pStyle w:val="Nadpis1"/>
        <w:jc w:val="center"/>
        <w:rPr>
          <w:sz w:val="30"/>
          <w:szCs w:val="30"/>
        </w:rPr>
      </w:pPr>
      <w:r w:rsidRPr="00CD45BA">
        <w:rPr>
          <w:sz w:val="30"/>
          <w:szCs w:val="30"/>
        </w:rPr>
        <w:t xml:space="preserve">PROTOKOL O PLNĚNÍ ROČNÍKOVÝCH VÝSTUPŮ </w:t>
      </w:r>
      <w:r>
        <w:rPr>
          <w:sz w:val="30"/>
          <w:szCs w:val="30"/>
        </w:rPr>
        <w:br/>
      </w:r>
      <w:r w:rsidRPr="00CD45BA">
        <w:rPr>
          <w:sz w:val="30"/>
          <w:szCs w:val="30"/>
        </w:rPr>
        <w:t>DLE ŠVP ZUŠ POLNÁ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45BA" w14:paraId="570B4F89" w14:textId="77777777" w:rsidTr="00CD45BA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570B4F87" w14:textId="77777777" w:rsidR="00CD45BA" w:rsidRDefault="00CD45BA" w:rsidP="007225A8">
            <w:r>
              <w:t>Jméno a příjmení žáka</w:t>
            </w:r>
          </w:p>
        </w:tc>
        <w:tc>
          <w:tcPr>
            <w:tcW w:w="4606" w:type="dxa"/>
            <w:vAlign w:val="center"/>
          </w:tcPr>
          <w:p w14:paraId="570B4F88" w14:textId="77777777" w:rsidR="00CD45BA" w:rsidRPr="001C6E69" w:rsidRDefault="00CD45BA" w:rsidP="007225A8">
            <w:pPr>
              <w:rPr>
                <w:i/>
              </w:rPr>
            </w:pPr>
          </w:p>
        </w:tc>
      </w:tr>
      <w:tr w:rsidR="00CD45BA" w14:paraId="570B4F8C" w14:textId="77777777" w:rsidTr="00CD45BA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570B4F8A" w14:textId="77777777" w:rsidR="00CD45BA" w:rsidRDefault="00CD45BA" w:rsidP="007225A8">
            <w:r>
              <w:t>název vyučovaného předmětu:</w:t>
            </w:r>
          </w:p>
        </w:tc>
        <w:tc>
          <w:tcPr>
            <w:tcW w:w="4606" w:type="dxa"/>
            <w:vAlign w:val="center"/>
          </w:tcPr>
          <w:p w14:paraId="570B4F8B" w14:textId="77777777" w:rsidR="00CD45BA" w:rsidRPr="001C6E69" w:rsidRDefault="00190803" w:rsidP="007225A8">
            <w:pPr>
              <w:rPr>
                <w:i/>
              </w:rPr>
            </w:pPr>
            <w:r>
              <w:rPr>
                <w:i/>
              </w:rPr>
              <w:t>k</w:t>
            </w:r>
            <w:r w:rsidR="00212253">
              <w:rPr>
                <w:i/>
              </w:rPr>
              <w:t>ytara</w:t>
            </w:r>
          </w:p>
        </w:tc>
      </w:tr>
      <w:tr w:rsidR="00CD45BA" w14:paraId="570B4F8F" w14:textId="77777777" w:rsidTr="00CD45BA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570B4F8D" w14:textId="77777777" w:rsidR="00CD45BA" w:rsidRDefault="00CD45BA" w:rsidP="007225A8">
            <w:r>
              <w:t>třídní učitel:</w:t>
            </w:r>
          </w:p>
        </w:tc>
        <w:tc>
          <w:tcPr>
            <w:tcW w:w="4606" w:type="dxa"/>
            <w:vAlign w:val="center"/>
          </w:tcPr>
          <w:p w14:paraId="570B4F8E" w14:textId="4B836434" w:rsidR="00CD45BA" w:rsidRPr="001C6E69" w:rsidRDefault="00CD45BA" w:rsidP="007225A8">
            <w:pPr>
              <w:rPr>
                <w:i/>
              </w:rPr>
            </w:pPr>
            <w:bookmarkStart w:id="0" w:name="_GoBack"/>
            <w:bookmarkEnd w:id="0"/>
          </w:p>
        </w:tc>
      </w:tr>
    </w:tbl>
    <w:p w14:paraId="570B4F90" w14:textId="77777777" w:rsidR="006841E9" w:rsidRDefault="006841E9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835"/>
      </w:tblGrid>
      <w:tr w:rsidR="009B2672" w:rsidRPr="00E5567F" w14:paraId="570B4F92" w14:textId="77777777" w:rsidTr="00CD45BA">
        <w:trPr>
          <w:trHeight w:hRule="exact" w:val="437"/>
          <w:jc w:val="center"/>
        </w:trPr>
        <w:tc>
          <w:tcPr>
            <w:tcW w:w="9782" w:type="dxa"/>
            <w:gridSpan w:val="2"/>
            <w:shd w:val="clear" w:color="auto" w:fill="F2F2F2"/>
            <w:vAlign w:val="center"/>
          </w:tcPr>
          <w:p w14:paraId="570B4F91" w14:textId="77777777" w:rsidR="009B2672" w:rsidRPr="00E5567F" w:rsidRDefault="00A96C39" w:rsidP="00E021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9B2672" w:rsidRPr="00E5567F">
              <w:rPr>
                <w:rFonts w:cs="Arial"/>
                <w:b/>
              </w:rPr>
              <w:t>. ročník</w:t>
            </w:r>
            <w:r w:rsidR="00A06D07">
              <w:rPr>
                <w:rFonts w:cs="Arial"/>
                <w:b/>
              </w:rPr>
              <w:t xml:space="preserve"> I. stupně</w:t>
            </w:r>
          </w:p>
        </w:tc>
      </w:tr>
      <w:tr w:rsidR="009B2672" w:rsidRPr="00E5567F" w14:paraId="570B4F96" w14:textId="77777777" w:rsidTr="00CD45BA">
        <w:trPr>
          <w:trHeight w:hRule="exact" w:val="340"/>
          <w:jc w:val="center"/>
        </w:trPr>
        <w:tc>
          <w:tcPr>
            <w:tcW w:w="6947" w:type="dxa"/>
            <w:vMerge w:val="restart"/>
            <w:shd w:val="clear" w:color="auto" w:fill="F2F2F2"/>
            <w:vAlign w:val="center"/>
          </w:tcPr>
          <w:p w14:paraId="570B4F93" w14:textId="77777777" w:rsidR="009B2672" w:rsidRPr="00E021E5" w:rsidRDefault="009B2672" w:rsidP="007225A8">
            <w:pPr>
              <w:spacing w:after="0"/>
              <w:jc w:val="center"/>
              <w:rPr>
                <w:rFonts w:cs="Arial"/>
                <w:b/>
              </w:rPr>
            </w:pPr>
            <w:r w:rsidRPr="00E021E5">
              <w:rPr>
                <w:rFonts w:cs="Arial"/>
                <w:b/>
              </w:rPr>
              <w:t>Žák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70B4F94" w14:textId="77777777" w:rsidR="009B2672" w:rsidRPr="00CD45BA" w:rsidRDefault="00E021E5" w:rsidP="007225A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D45BA">
              <w:rPr>
                <w:rFonts w:cs="Arial"/>
                <w:b/>
                <w:sz w:val="20"/>
                <w:szCs w:val="20"/>
              </w:rPr>
              <w:t>HODNOCENÍ</w:t>
            </w:r>
          </w:p>
          <w:p w14:paraId="570B4F95" w14:textId="77777777" w:rsidR="009B2672" w:rsidRPr="00CD45BA" w:rsidRDefault="009B2672" w:rsidP="007225A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B2672" w:rsidRPr="00E5567F" w14:paraId="570B4F9A" w14:textId="77777777" w:rsidTr="00CD45BA">
        <w:trPr>
          <w:trHeight w:hRule="exact" w:val="1132"/>
          <w:jc w:val="center"/>
        </w:trPr>
        <w:tc>
          <w:tcPr>
            <w:tcW w:w="694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0B4F97" w14:textId="77777777" w:rsidR="009B2672" w:rsidRPr="00E5567F" w:rsidRDefault="009B2672" w:rsidP="007225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570B4F98" w14:textId="77777777" w:rsidR="00E021E5" w:rsidRPr="00CD45BA" w:rsidRDefault="009B2672" w:rsidP="00E021E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CD45BA">
              <w:rPr>
                <w:rFonts w:cs="Arial"/>
                <w:b/>
                <w:sz w:val="20"/>
                <w:szCs w:val="20"/>
              </w:rPr>
              <w:t xml:space="preserve">1 = </w:t>
            </w:r>
            <w:r w:rsidR="00E021E5" w:rsidRPr="00CD45BA">
              <w:rPr>
                <w:rFonts w:cs="Arial"/>
                <w:b/>
                <w:sz w:val="20"/>
                <w:szCs w:val="20"/>
              </w:rPr>
              <w:t>ANO</w:t>
            </w:r>
            <w:r w:rsidR="00E021E5" w:rsidRPr="00CD45BA">
              <w:rPr>
                <w:rFonts w:cs="Arial"/>
                <w:b/>
                <w:sz w:val="20"/>
                <w:szCs w:val="20"/>
              </w:rPr>
              <w:br/>
            </w:r>
            <w:r w:rsidRPr="00CD45BA">
              <w:rPr>
                <w:rFonts w:cs="Arial"/>
                <w:b/>
                <w:sz w:val="20"/>
                <w:szCs w:val="20"/>
              </w:rPr>
              <w:t>2 = částečně</w:t>
            </w:r>
            <w:r w:rsidR="00E021E5" w:rsidRPr="00CD45BA">
              <w:rPr>
                <w:rFonts w:cs="Arial"/>
                <w:b/>
                <w:sz w:val="20"/>
                <w:szCs w:val="20"/>
              </w:rPr>
              <w:t xml:space="preserve"> ANO</w:t>
            </w:r>
            <w:r w:rsidR="00E021E5" w:rsidRPr="00CD45BA">
              <w:rPr>
                <w:rFonts w:cs="Arial"/>
                <w:b/>
                <w:sz w:val="20"/>
                <w:szCs w:val="20"/>
              </w:rPr>
              <w:br/>
            </w:r>
            <w:r w:rsidRPr="00CD45BA">
              <w:rPr>
                <w:rFonts w:cs="Arial"/>
                <w:b/>
                <w:sz w:val="20"/>
                <w:szCs w:val="20"/>
              </w:rPr>
              <w:t xml:space="preserve">3 = </w:t>
            </w:r>
            <w:r w:rsidR="00E021E5" w:rsidRPr="00CD45BA">
              <w:rPr>
                <w:rFonts w:cs="Arial"/>
                <w:b/>
                <w:sz w:val="20"/>
                <w:szCs w:val="20"/>
              </w:rPr>
              <w:t>téměř NE</w:t>
            </w:r>
            <w:r w:rsidRPr="00CD45B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70B4F99" w14:textId="77777777" w:rsidR="009B2672" w:rsidRPr="00CD45BA" w:rsidRDefault="009B2672" w:rsidP="00E021E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CD45BA">
              <w:rPr>
                <w:rFonts w:cs="Arial"/>
                <w:b/>
                <w:sz w:val="20"/>
                <w:szCs w:val="20"/>
              </w:rPr>
              <w:t xml:space="preserve">4 = </w:t>
            </w:r>
            <w:r w:rsidR="00E021E5" w:rsidRPr="00CD45BA">
              <w:rPr>
                <w:rFonts w:cs="Arial"/>
                <w:b/>
                <w:sz w:val="20"/>
                <w:szCs w:val="20"/>
              </w:rPr>
              <w:t>NE</w:t>
            </w:r>
          </w:p>
        </w:tc>
      </w:tr>
      <w:tr w:rsidR="001C6E69" w:rsidRPr="00296A6D" w14:paraId="570B4F9E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9B" w14:textId="77777777" w:rsidR="00A96C39" w:rsidRPr="00F47C06" w:rsidRDefault="00A96C39" w:rsidP="00A96C39">
            <w:pPr>
              <w:pStyle w:val="tabtext"/>
              <w:numPr>
                <w:ilvl w:val="0"/>
                <w:numId w:val="1"/>
              </w:numPr>
              <w:jc w:val="left"/>
            </w:pPr>
            <w:r w:rsidRPr="00F47C06">
              <w:t>Dokáže si očistit hmatník kytary.</w:t>
            </w:r>
          </w:p>
          <w:p w14:paraId="570B4F9C" w14:textId="77777777" w:rsidR="001C6E69" w:rsidRPr="00296A6D" w:rsidRDefault="001C6E69" w:rsidP="00A96C39">
            <w:pPr>
              <w:pStyle w:val="tabtext"/>
              <w:ind w:firstLine="0"/>
              <w:jc w:val="left"/>
            </w:pPr>
          </w:p>
        </w:tc>
        <w:tc>
          <w:tcPr>
            <w:tcW w:w="2835" w:type="dxa"/>
            <w:vAlign w:val="center"/>
          </w:tcPr>
          <w:p w14:paraId="570B4F9D" w14:textId="77777777" w:rsidR="001C6E69" w:rsidRPr="00296A6D" w:rsidRDefault="001C6E69" w:rsidP="007225A8">
            <w:pPr>
              <w:pStyle w:val="tabtext"/>
              <w:jc w:val="center"/>
            </w:pPr>
          </w:p>
        </w:tc>
      </w:tr>
      <w:tr w:rsidR="001C6E69" w:rsidRPr="00296A6D" w14:paraId="570B4FA2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9F" w14:textId="77777777" w:rsidR="00A96C39" w:rsidRPr="00EC1184" w:rsidRDefault="00A96C39" w:rsidP="00A96C39">
            <w:pPr>
              <w:pStyle w:val="tabtext"/>
              <w:numPr>
                <w:ilvl w:val="0"/>
                <w:numId w:val="1"/>
              </w:numPr>
              <w:jc w:val="left"/>
              <w:rPr>
                <w:rFonts w:cs="Calibri"/>
              </w:rPr>
            </w:pPr>
            <w:r w:rsidRPr="00EC1184">
              <w:rPr>
                <w:rFonts w:cs="Calibri"/>
              </w:rPr>
              <w:t>Zvládá pohotovou orientaci do 9. políčka na melodických strunách</w:t>
            </w:r>
          </w:p>
          <w:p w14:paraId="570B4FA0" w14:textId="77777777" w:rsidR="001C6E69" w:rsidRPr="00296A6D" w:rsidRDefault="001C6E69" w:rsidP="00A96C39">
            <w:pPr>
              <w:pStyle w:val="tabtext"/>
              <w:ind w:left="142" w:firstLine="0"/>
              <w:jc w:val="left"/>
            </w:pPr>
          </w:p>
        </w:tc>
        <w:tc>
          <w:tcPr>
            <w:tcW w:w="2835" w:type="dxa"/>
            <w:vAlign w:val="center"/>
          </w:tcPr>
          <w:p w14:paraId="570B4FA1" w14:textId="77777777" w:rsidR="001C6E69" w:rsidRPr="00296A6D" w:rsidRDefault="001C6E69" w:rsidP="007225A8">
            <w:pPr>
              <w:pStyle w:val="tabtext"/>
              <w:jc w:val="center"/>
            </w:pPr>
          </w:p>
        </w:tc>
      </w:tr>
      <w:tr w:rsidR="001C6E69" w:rsidRPr="00296A6D" w14:paraId="570B4FA6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A3" w14:textId="77777777" w:rsidR="00A96C39" w:rsidRPr="009776E5" w:rsidRDefault="00A96C39" w:rsidP="00A96C39">
            <w:pPr>
              <w:pStyle w:val="tabtext"/>
              <w:numPr>
                <w:ilvl w:val="0"/>
                <w:numId w:val="1"/>
              </w:numPr>
              <w:jc w:val="left"/>
              <w:rPr>
                <w:rFonts w:cs="Calibri"/>
              </w:rPr>
            </w:pPr>
            <w:r w:rsidRPr="009776E5">
              <w:rPr>
                <w:rFonts w:cs="Calibri"/>
              </w:rPr>
              <w:t>Prokáže manuální zručnost (různé prstokladové varianty pravé ruky, dvoj a trojhlasy)</w:t>
            </w:r>
          </w:p>
          <w:p w14:paraId="570B4FA4" w14:textId="77777777" w:rsidR="001C6E69" w:rsidRPr="00212253" w:rsidRDefault="001C6E69" w:rsidP="00A96C39">
            <w:pPr>
              <w:pStyle w:val="tabtext"/>
              <w:ind w:firstLine="0"/>
              <w:jc w:val="left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14:paraId="570B4FA5" w14:textId="77777777" w:rsidR="001C6E69" w:rsidRPr="00296A6D" w:rsidRDefault="001C6E69" w:rsidP="007225A8">
            <w:pPr>
              <w:pStyle w:val="tabtext"/>
              <w:jc w:val="center"/>
            </w:pPr>
          </w:p>
        </w:tc>
      </w:tr>
      <w:tr w:rsidR="001C6E69" w:rsidRPr="00296A6D" w14:paraId="570B4FAA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A7" w14:textId="77777777" w:rsidR="00A96C39" w:rsidRPr="009776E5" w:rsidRDefault="00A96C39" w:rsidP="00A96C39">
            <w:pPr>
              <w:pStyle w:val="tabtext"/>
              <w:numPr>
                <w:ilvl w:val="0"/>
                <w:numId w:val="1"/>
              </w:numPr>
              <w:jc w:val="left"/>
              <w:rPr>
                <w:rFonts w:cs="Times New Roman"/>
              </w:rPr>
            </w:pPr>
            <w:r w:rsidRPr="009776E5">
              <w:rPr>
                <w:rFonts w:cs="Calibri"/>
              </w:rPr>
              <w:t>Hraje v předepsaném tempu</w:t>
            </w:r>
          </w:p>
          <w:p w14:paraId="570B4FA8" w14:textId="77777777" w:rsidR="001C6E69" w:rsidRPr="00212253" w:rsidRDefault="001C6E69" w:rsidP="00A96C39">
            <w:pPr>
              <w:pStyle w:val="tabtext"/>
              <w:ind w:firstLine="0"/>
              <w:jc w:val="left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14:paraId="570B4FA9" w14:textId="77777777" w:rsidR="001C6E69" w:rsidRPr="00296A6D" w:rsidRDefault="001C6E69" w:rsidP="007225A8">
            <w:pPr>
              <w:pStyle w:val="tabtext"/>
              <w:jc w:val="center"/>
            </w:pPr>
          </w:p>
        </w:tc>
      </w:tr>
      <w:tr w:rsidR="001C6E69" w:rsidRPr="00296A6D" w14:paraId="570B4FAE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AB" w14:textId="77777777" w:rsidR="00A96C39" w:rsidRPr="009776E5" w:rsidRDefault="00A96C39" w:rsidP="00A96C39">
            <w:pPr>
              <w:pStyle w:val="tabtext"/>
              <w:numPr>
                <w:ilvl w:val="0"/>
                <w:numId w:val="1"/>
              </w:numPr>
              <w:jc w:val="left"/>
              <w:rPr>
                <w:rFonts w:cs="Calibri"/>
              </w:rPr>
            </w:pPr>
            <w:r w:rsidRPr="009776E5">
              <w:rPr>
                <w:rFonts w:cs="Calibri"/>
              </w:rPr>
              <w:t>Vytvoří kultivovaný tón</w:t>
            </w:r>
          </w:p>
          <w:p w14:paraId="570B4FAC" w14:textId="77777777" w:rsidR="001C6E69" w:rsidRPr="00212253" w:rsidRDefault="001C6E69" w:rsidP="00A96C39">
            <w:pPr>
              <w:pStyle w:val="tabtext"/>
              <w:ind w:firstLine="0"/>
              <w:jc w:val="left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14:paraId="570B4FAD" w14:textId="77777777" w:rsidR="001C6E69" w:rsidRPr="00296A6D" w:rsidRDefault="001C6E69" w:rsidP="007225A8">
            <w:pPr>
              <w:pStyle w:val="tabtext"/>
              <w:jc w:val="center"/>
            </w:pPr>
          </w:p>
        </w:tc>
      </w:tr>
      <w:tr w:rsidR="001C6E69" w:rsidRPr="00296A6D" w14:paraId="570B4FB2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AF" w14:textId="77777777" w:rsidR="00A96C39" w:rsidRPr="009776E5" w:rsidRDefault="00A96C39" w:rsidP="00A96C39">
            <w:pPr>
              <w:pStyle w:val="tabtext"/>
              <w:numPr>
                <w:ilvl w:val="0"/>
                <w:numId w:val="1"/>
              </w:numPr>
              <w:jc w:val="left"/>
              <w:rPr>
                <w:rFonts w:cs="Calibri"/>
              </w:rPr>
            </w:pPr>
            <w:r w:rsidRPr="009776E5">
              <w:rPr>
                <w:rFonts w:cs="Calibri"/>
              </w:rPr>
              <w:t>Hraje vybrané stup</w:t>
            </w:r>
            <w:r>
              <w:rPr>
                <w:rFonts w:cs="Calibri"/>
              </w:rPr>
              <w:t xml:space="preserve">nice v rozsahu jedné nebo dvou </w:t>
            </w:r>
            <w:r w:rsidRPr="009776E5">
              <w:rPr>
                <w:rFonts w:cs="Calibri"/>
              </w:rPr>
              <w:t xml:space="preserve">oktáv (durové C – H, F – Es, mollové a – gis, d – c) a kadence s použitím velkého </w:t>
            </w:r>
            <w:proofErr w:type="spellStart"/>
            <w:r w:rsidRPr="009776E5">
              <w:rPr>
                <w:rFonts w:cs="Calibri"/>
              </w:rPr>
              <w:t>barré</w:t>
            </w:r>
            <w:proofErr w:type="spellEnd"/>
          </w:p>
          <w:p w14:paraId="570B4FB0" w14:textId="77777777" w:rsidR="001C6E69" w:rsidRPr="00212253" w:rsidRDefault="001C6E69" w:rsidP="00A96C39">
            <w:pPr>
              <w:pStyle w:val="tabtext"/>
              <w:ind w:firstLine="0"/>
              <w:jc w:val="left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14:paraId="570B4FB1" w14:textId="77777777" w:rsidR="001C6E69" w:rsidRPr="00296A6D" w:rsidRDefault="001C6E69" w:rsidP="007225A8">
            <w:pPr>
              <w:pStyle w:val="tabtext"/>
              <w:jc w:val="center"/>
            </w:pPr>
          </w:p>
        </w:tc>
      </w:tr>
      <w:tr w:rsidR="00212253" w:rsidRPr="00296A6D" w14:paraId="570B4FB6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B3" w14:textId="77777777" w:rsidR="00A96C39" w:rsidRPr="009776E5" w:rsidRDefault="00A96C39" w:rsidP="00A96C39">
            <w:pPr>
              <w:pStyle w:val="tabtext"/>
              <w:numPr>
                <w:ilvl w:val="0"/>
                <w:numId w:val="1"/>
              </w:numPr>
              <w:jc w:val="left"/>
              <w:rPr>
                <w:rFonts w:cs="Calibri"/>
              </w:rPr>
            </w:pPr>
            <w:r w:rsidRPr="009776E5">
              <w:rPr>
                <w:rFonts w:cs="Calibri"/>
              </w:rPr>
              <w:t>Žák zahraje rytmicky přesně skladbu, v níž se kombinují noty i pomlky celé až osminové.</w:t>
            </w:r>
          </w:p>
          <w:p w14:paraId="570B4FB4" w14:textId="77777777" w:rsidR="00212253" w:rsidRPr="00212253" w:rsidRDefault="00212253" w:rsidP="00A96C39">
            <w:pPr>
              <w:pStyle w:val="tabtext"/>
              <w:ind w:firstLine="0"/>
              <w:jc w:val="left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14:paraId="570B4FB5" w14:textId="77777777" w:rsidR="00212253" w:rsidRPr="00296A6D" w:rsidRDefault="00212253" w:rsidP="007225A8">
            <w:pPr>
              <w:pStyle w:val="tabtext"/>
              <w:jc w:val="center"/>
            </w:pPr>
          </w:p>
        </w:tc>
      </w:tr>
      <w:tr w:rsidR="00212253" w:rsidRPr="00296A6D" w14:paraId="570B4FBA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B7" w14:textId="77777777" w:rsidR="00A96C39" w:rsidRPr="009776E5" w:rsidRDefault="00A96C39" w:rsidP="00A96C39">
            <w:pPr>
              <w:pStyle w:val="tabtext"/>
              <w:numPr>
                <w:ilvl w:val="0"/>
                <w:numId w:val="1"/>
              </w:numPr>
              <w:jc w:val="left"/>
              <w:rPr>
                <w:rFonts w:cs="Times New Roman"/>
              </w:rPr>
            </w:pPr>
            <w:r w:rsidRPr="00F47C06">
              <w:t>Orientuje se v taktu 3/8, 6/8, alla  breve</w:t>
            </w:r>
          </w:p>
          <w:p w14:paraId="570B4FB8" w14:textId="77777777" w:rsidR="00212253" w:rsidRPr="00296A6D" w:rsidRDefault="00212253" w:rsidP="00A96C39">
            <w:pPr>
              <w:pStyle w:val="tabtext"/>
              <w:ind w:firstLine="0"/>
              <w:jc w:val="left"/>
            </w:pPr>
          </w:p>
        </w:tc>
        <w:tc>
          <w:tcPr>
            <w:tcW w:w="2835" w:type="dxa"/>
            <w:vAlign w:val="center"/>
          </w:tcPr>
          <w:p w14:paraId="570B4FB9" w14:textId="77777777" w:rsidR="00212253" w:rsidRPr="00296A6D" w:rsidRDefault="00212253" w:rsidP="007225A8">
            <w:pPr>
              <w:pStyle w:val="tabtext"/>
              <w:jc w:val="center"/>
            </w:pPr>
          </w:p>
        </w:tc>
      </w:tr>
      <w:tr w:rsidR="00212253" w:rsidRPr="00296A6D" w14:paraId="570B4FBE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BB" w14:textId="77777777" w:rsidR="00A96C39" w:rsidRDefault="00A96C39" w:rsidP="00A96C39">
            <w:pPr>
              <w:pStyle w:val="tabtext"/>
              <w:numPr>
                <w:ilvl w:val="0"/>
                <w:numId w:val="1"/>
              </w:numPr>
              <w:jc w:val="left"/>
            </w:pPr>
            <w:r w:rsidRPr="00F47C06">
              <w:t xml:space="preserve">Ve hře vzájemně kombinuje úhozy </w:t>
            </w:r>
            <w:proofErr w:type="spellStart"/>
            <w:r w:rsidRPr="00F47C06">
              <w:t>apoyando</w:t>
            </w:r>
            <w:proofErr w:type="spellEnd"/>
            <w:r w:rsidRPr="00F47C06">
              <w:t xml:space="preserve"> a </w:t>
            </w:r>
            <w:proofErr w:type="spellStart"/>
            <w:r w:rsidRPr="00F47C06">
              <w:t>tirando</w:t>
            </w:r>
            <w:proofErr w:type="spellEnd"/>
            <w:r w:rsidRPr="00F47C06">
              <w:t>, využívá dynamické odstínění: piano, mezzoforte, forte, crescendo, decrescendo</w:t>
            </w:r>
          </w:p>
          <w:p w14:paraId="570B4FBC" w14:textId="77777777" w:rsidR="00212253" w:rsidRPr="00296A6D" w:rsidRDefault="00212253" w:rsidP="00A96C39">
            <w:pPr>
              <w:pStyle w:val="tabtext"/>
              <w:ind w:firstLine="0"/>
              <w:jc w:val="left"/>
            </w:pPr>
          </w:p>
        </w:tc>
        <w:tc>
          <w:tcPr>
            <w:tcW w:w="2835" w:type="dxa"/>
            <w:vAlign w:val="center"/>
          </w:tcPr>
          <w:p w14:paraId="570B4FBD" w14:textId="77777777" w:rsidR="00212253" w:rsidRPr="00296A6D" w:rsidRDefault="00212253" w:rsidP="007225A8">
            <w:pPr>
              <w:pStyle w:val="tabtext"/>
              <w:jc w:val="center"/>
            </w:pPr>
          </w:p>
        </w:tc>
      </w:tr>
      <w:tr w:rsidR="00A96C39" w:rsidRPr="00296A6D" w14:paraId="570B4FC2" w14:textId="77777777" w:rsidTr="00A96C39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bottom"/>
          </w:tcPr>
          <w:p w14:paraId="570B4FBF" w14:textId="77777777" w:rsidR="00A96C39" w:rsidRPr="009776E5" w:rsidRDefault="00A96C39" w:rsidP="00A96C39">
            <w:pPr>
              <w:pStyle w:val="tabtext"/>
              <w:numPr>
                <w:ilvl w:val="0"/>
                <w:numId w:val="1"/>
              </w:numPr>
              <w:jc w:val="left"/>
              <w:rPr>
                <w:rFonts w:cs="Calibri"/>
              </w:rPr>
            </w:pPr>
            <w:r w:rsidRPr="009776E5">
              <w:rPr>
                <w:rFonts w:cs="Calibri"/>
              </w:rPr>
              <w:t xml:space="preserve">Doprovodí vybrané písně s hmaty velké </w:t>
            </w:r>
            <w:proofErr w:type="spellStart"/>
            <w:r w:rsidRPr="009776E5">
              <w:rPr>
                <w:rFonts w:cs="Calibri"/>
              </w:rPr>
              <w:t>barré</w:t>
            </w:r>
            <w:proofErr w:type="spellEnd"/>
          </w:p>
          <w:p w14:paraId="570B4FC0" w14:textId="77777777" w:rsidR="00A96C39" w:rsidRPr="00F47C06" w:rsidRDefault="00A96C39" w:rsidP="00A96C39">
            <w:pPr>
              <w:pStyle w:val="tabtext"/>
              <w:ind w:firstLine="0"/>
              <w:jc w:val="left"/>
            </w:pPr>
          </w:p>
        </w:tc>
        <w:tc>
          <w:tcPr>
            <w:tcW w:w="2835" w:type="dxa"/>
            <w:vAlign w:val="center"/>
          </w:tcPr>
          <w:p w14:paraId="570B4FC1" w14:textId="77777777" w:rsidR="00A96C39" w:rsidRPr="00296A6D" w:rsidRDefault="00A96C39" w:rsidP="007225A8">
            <w:pPr>
              <w:pStyle w:val="tabtext"/>
              <w:jc w:val="center"/>
            </w:pPr>
          </w:p>
        </w:tc>
      </w:tr>
      <w:tr w:rsidR="00212253" w:rsidRPr="00296A6D" w14:paraId="570B4FC5" w14:textId="77777777" w:rsidTr="00CD45BA">
        <w:trPr>
          <w:trHeight w:val="567"/>
          <w:jc w:val="center"/>
        </w:trPr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570B4FC3" w14:textId="669B21A3" w:rsidR="00212253" w:rsidRPr="00296A6D" w:rsidRDefault="00212253" w:rsidP="00190803">
            <w:pPr>
              <w:pStyle w:val="tabtext"/>
              <w:jc w:val="left"/>
            </w:pPr>
          </w:p>
        </w:tc>
        <w:tc>
          <w:tcPr>
            <w:tcW w:w="2835" w:type="dxa"/>
            <w:vAlign w:val="center"/>
          </w:tcPr>
          <w:p w14:paraId="570B4FC4" w14:textId="77777777" w:rsidR="00212253" w:rsidRPr="00296A6D" w:rsidRDefault="00212253" w:rsidP="007225A8">
            <w:pPr>
              <w:pStyle w:val="tabtext"/>
              <w:jc w:val="center"/>
            </w:pPr>
          </w:p>
        </w:tc>
      </w:tr>
      <w:tr w:rsidR="001C6E69" w:rsidRPr="00296A6D" w14:paraId="570B4FC8" w14:textId="77777777" w:rsidTr="00CD45BA">
        <w:trPr>
          <w:trHeight w:val="567"/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B4FC6" w14:textId="77777777" w:rsidR="001C6E69" w:rsidRPr="00E021E5" w:rsidRDefault="001C6E69" w:rsidP="00E021E5">
            <w:pPr>
              <w:pStyle w:val="tabtext"/>
              <w:jc w:val="left"/>
              <w:rPr>
                <w:b/>
              </w:rPr>
            </w:pPr>
            <w:r w:rsidRPr="00E021E5">
              <w:rPr>
                <w:b/>
              </w:rPr>
              <w:t>CELKOVÉ HODNOCENÍ DOSAŽENÍ ROČNÍKOVÝCH VÝSTUPŮ (</w:t>
            </w:r>
            <w:r>
              <w:rPr>
                <w:b/>
              </w:rPr>
              <w:t xml:space="preserve">známkou </w:t>
            </w:r>
            <w:r w:rsidRPr="00E021E5">
              <w:rPr>
                <w:b/>
              </w:rPr>
              <w:t>1 –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FC7" w14:textId="77777777" w:rsidR="001C6E69" w:rsidRPr="00296A6D" w:rsidRDefault="001C6E69" w:rsidP="007225A8">
            <w:pPr>
              <w:pStyle w:val="tabtext"/>
              <w:jc w:val="center"/>
            </w:pPr>
          </w:p>
        </w:tc>
      </w:tr>
    </w:tbl>
    <w:p w14:paraId="570B4FC9" w14:textId="77777777" w:rsidR="00B619AE" w:rsidRDefault="00B619AE" w:rsidP="00CD45BA">
      <w:pPr>
        <w:jc w:val="center"/>
      </w:pPr>
    </w:p>
    <w:p w14:paraId="570B4FCA" w14:textId="1F179425" w:rsidR="00CD45BA" w:rsidRDefault="00CD45BA" w:rsidP="00D80ECF">
      <w:pPr>
        <w:jc w:val="center"/>
      </w:pPr>
      <w:r>
        <w:t>Podpis třídního učitele:</w:t>
      </w:r>
    </w:p>
    <w:p w14:paraId="570B4FCB" w14:textId="77777777" w:rsidR="00B619AE" w:rsidRDefault="00B619AE" w:rsidP="00CD45BA">
      <w:pPr>
        <w:jc w:val="center"/>
      </w:pPr>
    </w:p>
    <w:p w14:paraId="570B4FCC" w14:textId="77777777" w:rsidR="00CD45BA" w:rsidRDefault="00CD45BA">
      <w:r>
        <w:t>__________________________________________________________________________________</w:t>
      </w:r>
    </w:p>
    <w:sectPr w:rsidR="00CD45BA" w:rsidSect="00A96C3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97191"/>
    <w:multiLevelType w:val="hybridMultilevel"/>
    <w:tmpl w:val="CEA2AED4"/>
    <w:lvl w:ilvl="0" w:tplc="95D6A964">
      <w:start w:val="1"/>
      <w:numFmt w:val="bullet"/>
      <w:pStyle w:val="tabulka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1E9"/>
    <w:rsid w:val="0009428F"/>
    <w:rsid w:val="00190803"/>
    <w:rsid w:val="001C6E69"/>
    <w:rsid w:val="00212253"/>
    <w:rsid w:val="00240167"/>
    <w:rsid w:val="0030122D"/>
    <w:rsid w:val="00484BB0"/>
    <w:rsid w:val="00601790"/>
    <w:rsid w:val="00653B86"/>
    <w:rsid w:val="006841E9"/>
    <w:rsid w:val="006E7C6B"/>
    <w:rsid w:val="008601B1"/>
    <w:rsid w:val="009B2672"/>
    <w:rsid w:val="00A06D07"/>
    <w:rsid w:val="00A96C39"/>
    <w:rsid w:val="00B105FE"/>
    <w:rsid w:val="00B619AE"/>
    <w:rsid w:val="00BE017E"/>
    <w:rsid w:val="00CD45BA"/>
    <w:rsid w:val="00D80ECF"/>
    <w:rsid w:val="00E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4F86"/>
  <w15:docId w15:val="{8C9C99B3-82EA-4678-A141-EF1EE87B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4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link w:val="tabulkaChar"/>
    <w:qFormat/>
    <w:rsid w:val="006841E9"/>
    <w:pPr>
      <w:numPr>
        <w:numId w:val="1"/>
      </w:numPr>
      <w:spacing w:after="0" w:line="240" w:lineRule="auto"/>
      <w:jc w:val="both"/>
    </w:pPr>
    <w:rPr>
      <w:rFonts w:ascii="Calibri" w:eastAsia="Calibri" w:hAnsi="Calibri" w:cs="Arial"/>
      <w:sz w:val="20"/>
      <w:szCs w:val="20"/>
    </w:rPr>
  </w:style>
  <w:style w:type="paragraph" w:customStyle="1" w:styleId="tabtext">
    <w:name w:val="tab_text"/>
    <w:basedOn w:val="Normln"/>
    <w:link w:val="tabtextChar"/>
    <w:qFormat/>
    <w:rsid w:val="006841E9"/>
    <w:pPr>
      <w:spacing w:after="0" w:line="240" w:lineRule="auto"/>
      <w:ind w:left="502" w:hanging="360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tabtextChar">
    <w:name w:val="tab_text Char"/>
    <w:link w:val="tabtext"/>
    <w:rsid w:val="006841E9"/>
    <w:rPr>
      <w:rFonts w:ascii="Calibri" w:eastAsia="Calibri" w:hAnsi="Calibri" w:cs="Arial"/>
      <w:sz w:val="20"/>
      <w:szCs w:val="20"/>
    </w:rPr>
  </w:style>
  <w:style w:type="table" w:styleId="Mkatabulky">
    <w:name w:val="Table Grid"/>
    <w:basedOn w:val="Normlntabulka"/>
    <w:uiPriority w:val="59"/>
    <w:rsid w:val="00E0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D4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abulkaChar">
    <w:name w:val="tabulka Char"/>
    <w:link w:val="tabulka"/>
    <w:rsid w:val="00B619AE"/>
    <w:rPr>
      <w:rFonts w:ascii="Calibri" w:eastAsia="Calibri" w:hAnsi="Calibri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Matula</dc:creator>
  <cp:lastModifiedBy>Vlastimil Matula</cp:lastModifiedBy>
  <cp:revision>7</cp:revision>
  <cp:lastPrinted>2018-05-25T14:34:00Z</cp:lastPrinted>
  <dcterms:created xsi:type="dcterms:W3CDTF">2015-05-04T15:21:00Z</dcterms:created>
  <dcterms:modified xsi:type="dcterms:W3CDTF">2024-02-07T16:43:00Z</dcterms:modified>
</cp:coreProperties>
</file>