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4C45D" w14:textId="021EDF47" w:rsidR="00636230" w:rsidRDefault="00636230" w:rsidP="00A76750">
      <w:p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nazev"/>
      <w:r>
        <w:rPr>
          <w:rFonts w:asciiTheme="minorHAnsi" w:hAnsiTheme="minorHAnsi" w:cstheme="minorHAnsi"/>
          <w:b/>
          <w:noProof/>
          <w:sz w:val="20"/>
          <w:szCs w:val="20"/>
          <w:lang w:eastAsia="cs-CZ"/>
        </w:rPr>
        <w:drawing>
          <wp:inline distT="0" distB="0" distL="0" distR="0" wp14:anchorId="75684E5A" wp14:editId="049EF281">
            <wp:extent cx="2063078" cy="54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_logo_1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4887C" w14:textId="54757A61" w:rsidR="00DA2390" w:rsidRPr="00636230" w:rsidRDefault="003F54E0" w:rsidP="00A76750">
      <w:pPr>
        <w:spacing w:before="360" w:after="360"/>
        <w:jc w:val="center"/>
        <w:rPr>
          <w:rFonts w:asciiTheme="minorHAnsi" w:hAnsiTheme="minorHAnsi" w:cstheme="minorHAnsi"/>
          <w:bCs/>
          <w:caps/>
          <w:color w:val="0073CF" w:themeColor="accent1"/>
          <w:sz w:val="32"/>
          <w:szCs w:val="20"/>
        </w:rPr>
      </w:pPr>
      <w:r w:rsidRPr="00636230">
        <w:rPr>
          <w:rFonts w:asciiTheme="minorHAnsi" w:hAnsiTheme="minorHAnsi" w:cstheme="minorHAnsi"/>
          <w:bCs/>
          <w:caps/>
          <w:color w:val="0073CF" w:themeColor="accent1"/>
          <w:sz w:val="32"/>
          <w:szCs w:val="20"/>
        </w:rPr>
        <w:t xml:space="preserve">Hospitační záznam </w:t>
      </w:r>
      <w:bookmarkEnd w:id="0"/>
      <w:r w:rsidR="00155728" w:rsidRPr="00636230">
        <w:rPr>
          <w:rFonts w:asciiTheme="minorHAnsi" w:hAnsiTheme="minorHAnsi" w:cstheme="minorHAnsi"/>
          <w:bCs/>
          <w:caps/>
          <w:color w:val="0073CF" w:themeColor="accent1"/>
          <w:sz w:val="32"/>
          <w:szCs w:val="20"/>
        </w:rPr>
        <w:t>střední vzdělávání</w:t>
      </w:r>
    </w:p>
    <w:p w14:paraId="779F9D63" w14:textId="77777777" w:rsidR="00DD18AE" w:rsidRPr="00636230" w:rsidRDefault="003F54E0" w:rsidP="00A76750">
      <w:pPr>
        <w:pStyle w:val="SegmentTitle"/>
        <w:spacing w:before="120" w:after="120" w:line="240" w:lineRule="auto"/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</w:pPr>
      <w:r w:rsidRPr="00636230"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  <w:t>Organizace výuky</w:t>
      </w:r>
    </w:p>
    <w:p w14:paraId="1E0809BF" w14:textId="77777777" w:rsidR="00636230" w:rsidRPr="00636230" w:rsidRDefault="003F54E0" w:rsidP="00A76750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b/>
          <w:sz w:val="20"/>
          <w:szCs w:val="20"/>
        </w:rPr>
        <w:t>Organizace výuky</w:t>
      </w:r>
    </w:p>
    <w:p w14:paraId="7DA7D57F" w14:textId="10306985" w:rsidR="00DD18AE" w:rsidRPr="00636230" w:rsidRDefault="003F54E0" w:rsidP="00A76750">
      <w:pPr>
        <w:pStyle w:val="QuestionName"/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i/>
          <w:sz w:val="20"/>
          <w:szCs w:val="20"/>
        </w:rPr>
        <w:t>Vyberte výroky, které nejlépe charakterizují organizaci výuky.</w:t>
      </w:r>
    </w:p>
    <w:p w14:paraId="2AB6740E" w14:textId="77777777" w:rsidR="00DD18AE" w:rsidRPr="00636230" w:rsidRDefault="003F54E0" w:rsidP="00A76750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348F0DEF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Metody výuky a úlohy pro žáky ve výuce podporovaly dosažení vzdělávacího cíle.</w:t>
      </w:r>
    </w:p>
    <w:p w14:paraId="6F166349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Učitel u většiny zařazených metod dokázal uvést jejich význam pro dosažení cíle.</w:t>
      </w:r>
    </w:p>
    <w:p w14:paraId="48EBE313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V hodině se nevyskytovaly kázeňské problémy a vyrušování ovlivňující průběh hodiny.</w:t>
      </w:r>
    </w:p>
    <w:p w14:paraId="1C733DF9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Po většinu hodiny byl některý žák (nebo více jednotlivých žáků) pasivní.</w:t>
      </w:r>
    </w:p>
    <w:p w14:paraId="0C1D4CC8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Téměř všichni žáci pracovali/byli po většinu hodiny zapojeni do výuky.</w:t>
      </w:r>
    </w:p>
    <w:p w14:paraId="5B174788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Čas vyučovací hodiny byl využit bez prodlev.</w:t>
      </w:r>
    </w:p>
    <w:p w14:paraId="2720130F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Učitel poskytoval dostatek času pro řešení úlohy, formulaci odpovědi i reflexi procesů.</w:t>
      </w:r>
    </w:p>
    <w:p w14:paraId="1487FA72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 xml:space="preserve">Učitel poskytoval alespoň některým žákům zpětnou vazbu využitelnou k jejich dalšímu učení. </w:t>
      </w:r>
    </w:p>
    <w:p w14:paraId="3F9FB2A4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 xml:space="preserve">Učitel v hodině vytvářel podmínky, podněty a aktivní byli především žáci. </w:t>
      </w:r>
    </w:p>
    <w:p w14:paraId="6C952580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V užitých vyučovacích metodách byl aktivním především učitel, méně již žáci.</w:t>
      </w:r>
    </w:p>
    <w:p w14:paraId="30CC9D3B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Žádné z uvedených tvrzení není charakteristické pro danou hodinu.</w:t>
      </w:r>
    </w:p>
    <w:p w14:paraId="34B8B27B" w14:textId="77777777" w:rsidR="00DD18AE" w:rsidRPr="00636230" w:rsidRDefault="00A76750" w:rsidP="00A76750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793AAAB0" w14:textId="77777777" w:rsidR="00636230" w:rsidRPr="00636230" w:rsidRDefault="003F54E0" w:rsidP="00A76750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b/>
          <w:sz w:val="20"/>
          <w:szCs w:val="20"/>
        </w:rPr>
        <w:t>Činnosti učitele</w:t>
      </w:r>
    </w:p>
    <w:p w14:paraId="2CA3EE8E" w14:textId="0F0F6DD7" w:rsidR="00DD18AE" w:rsidRPr="00636230" w:rsidRDefault="003F54E0" w:rsidP="00A76750">
      <w:pPr>
        <w:pStyle w:val="QuestionName"/>
        <w:rPr>
          <w:rStyle w:val="SupportingText"/>
          <w:rFonts w:asciiTheme="minorHAnsi" w:hAnsiTheme="minorHAnsi" w:cstheme="minorHAnsi"/>
          <w:i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i/>
          <w:sz w:val="20"/>
          <w:szCs w:val="20"/>
        </w:rPr>
        <w:t>Vyberte výroky, které nejlépe charakterizují činnosti učitele ve vyučovací hodině.</w:t>
      </w:r>
    </w:p>
    <w:p w14:paraId="28037735" w14:textId="77777777" w:rsidR="00DD18AE" w:rsidRPr="00636230" w:rsidRDefault="003F54E0" w:rsidP="00A76750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2800F9E2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 xml:space="preserve">Učitel podněcoval žáky k úsilí plnit úkoly. </w:t>
      </w:r>
    </w:p>
    <w:p w14:paraId="487F0D78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Učitel projevoval zájem o žáky a jejich vzdělání.</w:t>
      </w:r>
    </w:p>
    <w:p w14:paraId="4D34A18A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Některá z učebních úloh poskytla/poskytne učiteli informaci o zvládnutí aktuálně probíraného obsahu ve třídě.</w:t>
      </w:r>
    </w:p>
    <w:p w14:paraId="77260904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Vzdělávací cíl reagoval na výsledky a potřeby žáků.</w:t>
      </w:r>
    </w:p>
    <w:p w14:paraId="0934CF26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Většina komunikace učitele s žáky byla stručná.</w:t>
      </w:r>
    </w:p>
    <w:p w14:paraId="49FB9F79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Učitel podporoval a vyžadoval od žáků obsahově náročnou komunikaci.</w:t>
      </w:r>
    </w:p>
    <w:p w14:paraId="5521C769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 xml:space="preserve">Některé z užitých metod využívaly (příp. rozvíjely) kreativitu (tvořivost) žáků. </w:t>
      </w:r>
    </w:p>
    <w:p w14:paraId="0BEBFAEA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Při řešení učební úlohy poskytoval učitel vhodnou podporu odpovídající schopnostem žáka, aniž "zužoval" zadání.</w:t>
      </w:r>
    </w:p>
    <w:p w14:paraId="77058878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Učitel během hodiny specificky pracoval se žáky celého spektra nadání a potřeb.</w:t>
      </w:r>
    </w:p>
    <w:p w14:paraId="2A515CE8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Ve třídě byl žák (žáci), kterému se nedařilo a kterému dal učitel najevo, že nepředpokládá dobrý výsledek.</w:t>
      </w:r>
    </w:p>
    <w:p w14:paraId="0E65E6C2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Žádné z uvedených tvrzení není charakteristické pro danou hodinu.</w:t>
      </w:r>
    </w:p>
    <w:p w14:paraId="765255F9" w14:textId="77777777" w:rsidR="00DD18AE" w:rsidRPr="00636230" w:rsidRDefault="00A76750" w:rsidP="00A76750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20A18780" w14:textId="77777777" w:rsidR="00636230" w:rsidRPr="00636230" w:rsidRDefault="003F54E0" w:rsidP="00A76750">
      <w:pPr>
        <w:pStyle w:val="QuestionName"/>
        <w:keepNext/>
        <w:keepLines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b/>
          <w:sz w:val="20"/>
          <w:szCs w:val="20"/>
        </w:rPr>
        <w:lastRenderedPageBreak/>
        <w:t>Činnosti žáků</w:t>
      </w:r>
    </w:p>
    <w:p w14:paraId="4FB925D2" w14:textId="4A4CD1B4" w:rsidR="00DD18AE" w:rsidRPr="00636230" w:rsidRDefault="003F54E0" w:rsidP="00A76750">
      <w:pPr>
        <w:pStyle w:val="QuestionName"/>
        <w:keepNext/>
        <w:keepLines/>
        <w:rPr>
          <w:rStyle w:val="SupportingText"/>
          <w:rFonts w:asciiTheme="minorHAnsi" w:hAnsiTheme="minorHAnsi" w:cstheme="minorHAnsi"/>
          <w:i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i/>
          <w:sz w:val="20"/>
          <w:szCs w:val="20"/>
        </w:rPr>
        <w:t>Vyberte výroky, které nejlépe charakterizují činnosti žáků ve vyučovací hodině.</w:t>
      </w:r>
    </w:p>
    <w:p w14:paraId="0CECC694" w14:textId="77777777" w:rsidR="00DD18AE" w:rsidRPr="00636230" w:rsidRDefault="003F54E0" w:rsidP="00A76750">
      <w:pPr>
        <w:pStyle w:val="AnswerHint"/>
        <w:keepNext/>
        <w:keepLines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728AD4B5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Žáci dodržovali nastavená pravidla, příp. s pravidly učitel vhodně pracoval.</w:t>
      </w:r>
    </w:p>
    <w:p w14:paraId="530F25C1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Žáci před třídou bez obav pokládali otázky a sdělovali své postřehy.</w:t>
      </w:r>
    </w:p>
    <w:p w14:paraId="07283CA7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Žáci na odpovídající úrovni komentovali návrh řešení před zahájením své práce nebo její průběh či výsledek po skončení práce.</w:t>
      </w:r>
    </w:p>
    <w:p w14:paraId="2DAB767C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 xml:space="preserve">Žáci slovně interpretovali informace získané z různých zdrojů a v různých formách. </w:t>
      </w:r>
    </w:p>
    <w:p w14:paraId="25ED4625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Žáci zobecňovali nebo konkretizovali získané poznatky, příp. "objevovali" nové poznatky bádáním.</w:t>
      </w:r>
    </w:p>
    <w:p w14:paraId="1AA8BDC7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Žáci aplikovali, příp. uváděli příklad využití, znalosti a dovednosti z předmětu v jejich reálné situaci.</w:t>
      </w:r>
    </w:p>
    <w:p w14:paraId="568547F2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Žáci účelně využívali poznatky z jiného předmětu při řešení úloh v náročnosti odpovídající jejich věku.</w:t>
      </w:r>
    </w:p>
    <w:p w14:paraId="5225E1C9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 xml:space="preserve">Žáci porovnávali a/nebo hodnotili různé návrhy řešení problému/úkolu. </w:t>
      </w:r>
    </w:p>
    <w:p w14:paraId="1253B1D1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Žáci samostatně využívali (vyhledávali, třídili, analyzovali apod.) různé informační zdroje při řešení úlohy.</w:t>
      </w:r>
    </w:p>
    <w:p w14:paraId="2FD95194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 xml:space="preserve">Žáci si v hodině mohli vybírat z úloh odlišné kognitivní náročnosti. </w:t>
      </w:r>
    </w:p>
    <w:p w14:paraId="3F1B6C83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Žáci vhodně využili chyby ke svému učení.</w:t>
      </w:r>
    </w:p>
    <w:p w14:paraId="1A1EBDF3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Žáci uváděli vhodné příklady z regionu nebo místní sociální komunity.</w:t>
      </w:r>
    </w:p>
    <w:p w14:paraId="2869DD62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Žádné z uvedených tvrzení není charakteristické pro danou hodinu.</w:t>
      </w:r>
    </w:p>
    <w:p w14:paraId="005EC4BC" w14:textId="77777777" w:rsidR="00DD18AE" w:rsidRPr="00636230" w:rsidRDefault="00A76750" w:rsidP="00A76750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6455493D" w14:textId="77777777" w:rsidR="00636230" w:rsidRPr="00636230" w:rsidRDefault="003F54E0" w:rsidP="00A76750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b/>
          <w:sz w:val="20"/>
          <w:szCs w:val="20"/>
        </w:rPr>
        <w:t>Interakce žáků</w:t>
      </w:r>
    </w:p>
    <w:p w14:paraId="4EAE0264" w14:textId="3C5ACE2C" w:rsidR="00DD18AE" w:rsidRPr="00636230" w:rsidRDefault="003F54E0" w:rsidP="00A76750">
      <w:pPr>
        <w:pStyle w:val="QuestionName"/>
        <w:rPr>
          <w:rStyle w:val="SupportingText"/>
          <w:rFonts w:asciiTheme="minorHAnsi" w:hAnsiTheme="minorHAnsi" w:cstheme="minorHAnsi"/>
          <w:i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i/>
          <w:sz w:val="20"/>
          <w:szCs w:val="20"/>
        </w:rPr>
        <w:t>Vyberte výroky, které nejlépe charakterizují vzájemné interakce žáků ve vyučovací hodině.</w:t>
      </w:r>
    </w:p>
    <w:p w14:paraId="049E829C" w14:textId="77777777" w:rsidR="00DD18AE" w:rsidRPr="00636230" w:rsidRDefault="003F54E0" w:rsidP="00A76750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50055916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Při řešení úloh žáci využívali nebo rozvíjeli spolupráci.</w:t>
      </w:r>
    </w:p>
    <w:p w14:paraId="78378698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Učitel podněcoval dialog mezi žáky, který podporoval učení a prohlubování poznatku.</w:t>
      </w:r>
    </w:p>
    <w:p w14:paraId="05335AC0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Žáci v hodině mezi sebou cíleně diskutovali k zadanému úkolu (v rámci analýzy nebo řešení problému).</w:t>
      </w:r>
    </w:p>
    <w:p w14:paraId="1E2D3006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Žákovské hodnocení své práce nebo práce spolužáků bylo podle předem známých kritérií.</w:t>
      </w:r>
    </w:p>
    <w:p w14:paraId="46981977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Nejpozději do skončení vyučovací hodiny byl žákům cíl zřejmý.</w:t>
      </w:r>
    </w:p>
    <w:p w14:paraId="5415C86A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Alespoň někteří žáci zhodnotili s učitelem proběhlou hodinu (s ohledem na vlastní učení).</w:t>
      </w:r>
    </w:p>
    <w:p w14:paraId="62B670B5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Žádné z uvedených tvrzení není charakteristické pro danou hodinu.</w:t>
      </w:r>
    </w:p>
    <w:p w14:paraId="0C0EC6AB" w14:textId="77777777" w:rsidR="00DD18AE" w:rsidRPr="00636230" w:rsidRDefault="00A76750" w:rsidP="00A76750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339F282E" w14:textId="77777777" w:rsidR="00636230" w:rsidRPr="00636230" w:rsidRDefault="003F54E0" w:rsidP="00A76750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b/>
          <w:sz w:val="20"/>
          <w:szCs w:val="20"/>
        </w:rPr>
        <w:t>Vzdělávací obsah a učební úlohy</w:t>
      </w:r>
    </w:p>
    <w:p w14:paraId="2DE84BB7" w14:textId="4FD4D363" w:rsidR="00DD18AE" w:rsidRPr="00636230" w:rsidRDefault="003F54E0" w:rsidP="00A76750">
      <w:pPr>
        <w:pStyle w:val="QuestionName"/>
        <w:rPr>
          <w:rStyle w:val="SupportingText"/>
          <w:rFonts w:asciiTheme="minorHAnsi" w:hAnsiTheme="minorHAnsi" w:cstheme="minorHAnsi"/>
          <w:i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i/>
          <w:sz w:val="20"/>
          <w:szCs w:val="20"/>
        </w:rPr>
        <w:t>Vyberte výroky, které nejlépe charakterizují učební úlohy a vzdělávací obsah.</w:t>
      </w:r>
    </w:p>
    <w:p w14:paraId="43AD6ACC" w14:textId="77777777" w:rsidR="00DD18AE" w:rsidRPr="00636230" w:rsidRDefault="003F54E0" w:rsidP="00A76750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6EE6DA3D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Vzdělávací cíl (cíle) byl obsažen v osnovách ve ŠVP, ať už přímo, nebo nepřímo.</w:t>
      </w:r>
    </w:p>
    <w:p w14:paraId="294F56F7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 xml:space="preserve">Součástí řešení učební úlohy byla analýza dat a vyvozování závěrů. </w:t>
      </w:r>
    </w:p>
    <w:p w14:paraId="63C7FE7F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 xml:space="preserve">V učební úloze obsahující text byly rozvíjeny čtenářské strategie. </w:t>
      </w:r>
    </w:p>
    <w:p w14:paraId="0A7B33E5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 xml:space="preserve">V učební úloze obsahující matematické objekty byla rozvíjena matematická gramotnost odpovídající věku žáků. </w:t>
      </w:r>
    </w:p>
    <w:p w14:paraId="33827EEE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V učební úloze obsahující cizojazyčný text byla rozvíjena jazyková gramotnost odpovídající věku žáků.</w:t>
      </w:r>
    </w:p>
    <w:p w14:paraId="304C46C8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 xml:space="preserve">Učební úloha umožňovala žákům řešit problém, který pro ně nebyl triviální. </w:t>
      </w:r>
    </w:p>
    <w:p w14:paraId="794423B8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 xml:space="preserve">Učební úloha vyžadovala dodržení vytvořeného nebo daného pracovního postupu rozsahem odpovídajícím věku žáků. </w:t>
      </w:r>
    </w:p>
    <w:p w14:paraId="461B4B78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Ve vyučovací hodině byly vhodně využity zkušenosti žáků z reálného života.</w:t>
      </w:r>
    </w:p>
    <w:p w14:paraId="202B1DBA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lastRenderedPageBreak/>
        <w:t xml:space="preserve">Vyučovací hodina cíleně rozvíjela postoje žáků. </w:t>
      </w:r>
    </w:p>
    <w:p w14:paraId="312027F6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Učitel má doklady individuálního pokroku všech žáků. Může doložit odlišnou úroveň znalostí a dovedností vybraných žáků.</w:t>
      </w:r>
    </w:p>
    <w:p w14:paraId="39A9D578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 xml:space="preserve">Učitel využívá pro hodnocení výběrového portfolia žákovských prací. </w:t>
      </w:r>
    </w:p>
    <w:p w14:paraId="436F32E9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Žádné z uvedených tvrzení není charakteristické pro danou hodinu.</w:t>
      </w:r>
    </w:p>
    <w:p w14:paraId="1C00F814" w14:textId="77777777" w:rsidR="00DD18AE" w:rsidRPr="00636230" w:rsidRDefault="00A76750" w:rsidP="00A76750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39212D68" w14:textId="3230DAE1" w:rsidR="00636230" w:rsidRPr="00636230" w:rsidRDefault="003F54E0" w:rsidP="00A76750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b/>
          <w:sz w:val="20"/>
          <w:szCs w:val="20"/>
        </w:rPr>
        <w:t>Využití digitálních technologií v</w:t>
      </w:r>
      <w:r w:rsidR="00636230" w:rsidRPr="00636230">
        <w:rPr>
          <w:rStyle w:val="SupportingText"/>
          <w:rFonts w:asciiTheme="minorHAnsi" w:hAnsiTheme="minorHAnsi" w:cstheme="minorHAnsi"/>
          <w:b/>
          <w:sz w:val="20"/>
          <w:szCs w:val="20"/>
        </w:rPr>
        <w:t> </w:t>
      </w:r>
      <w:r w:rsidRPr="00636230">
        <w:rPr>
          <w:rStyle w:val="SupportingText"/>
          <w:rFonts w:asciiTheme="minorHAnsi" w:hAnsiTheme="minorHAnsi" w:cstheme="minorHAnsi"/>
          <w:b/>
          <w:sz w:val="20"/>
          <w:szCs w:val="20"/>
        </w:rPr>
        <w:t>hodině</w:t>
      </w:r>
    </w:p>
    <w:p w14:paraId="6C39CC2A" w14:textId="01D81E3F" w:rsidR="00DD18AE" w:rsidRPr="00636230" w:rsidRDefault="003F54E0" w:rsidP="00A76750">
      <w:pPr>
        <w:pStyle w:val="QuestionName"/>
        <w:rPr>
          <w:rStyle w:val="SupportingText"/>
          <w:rFonts w:asciiTheme="minorHAnsi" w:hAnsiTheme="minorHAnsi" w:cstheme="minorHAnsi"/>
          <w:i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i/>
          <w:sz w:val="20"/>
          <w:szCs w:val="20"/>
        </w:rPr>
        <w:t>Zvolte více možností, pokud nastaly v hodině. Účelnost se vztahuje k cíli hodiny.</w:t>
      </w:r>
    </w:p>
    <w:p w14:paraId="005A4A3E" w14:textId="77777777" w:rsidR="00DD18AE" w:rsidRPr="00636230" w:rsidRDefault="003F54E0" w:rsidP="00A76750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22DEDE0E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účelné využití digitálních technologií učitelem</w:t>
      </w:r>
    </w:p>
    <w:p w14:paraId="5AF97509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účelné využití digitálních technologií některými žáky</w:t>
      </w:r>
    </w:p>
    <w:p w14:paraId="2F0BBA1B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účelné využití digitálních technologií všemi žáky</w:t>
      </w:r>
    </w:p>
    <w:p w14:paraId="6FEF5D7F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 xml:space="preserve">digitální technologie nebyly využity účelně, nebo nebyly využity vůbec </w:t>
      </w:r>
    </w:p>
    <w:p w14:paraId="4CE2BA1C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 xml:space="preserve">digitální technologie nebyly k dispozici </w:t>
      </w:r>
    </w:p>
    <w:p w14:paraId="310AB072" w14:textId="77777777" w:rsidR="00DD18AE" w:rsidRPr="00636230" w:rsidRDefault="00A76750" w:rsidP="00A76750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7440B4D1" w14:textId="77777777" w:rsidR="00636230" w:rsidRPr="00636230" w:rsidRDefault="003F54E0" w:rsidP="00A76750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b/>
          <w:sz w:val="20"/>
          <w:szCs w:val="20"/>
        </w:rPr>
        <w:t>Organizační formy výuky</w:t>
      </w:r>
    </w:p>
    <w:p w14:paraId="021FCAF4" w14:textId="3CF138DD" w:rsidR="00DD18AE" w:rsidRPr="00636230" w:rsidRDefault="003F54E0" w:rsidP="00A76750">
      <w:pPr>
        <w:pStyle w:val="QuestionName"/>
        <w:rPr>
          <w:rStyle w:val="SupportingText"/>
          <w:rFonts w:asciiTheme="minorHAnsi" w:hAnsiTheme="minorHAnsi" w:cstheme="minorHAnsi"/>
          <w:i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i/>
          <w:sz w:val="20"/>
          <w:szCs w:val="20"/>
        </w:rPr>
        <w:t>FRONTÁLNÍ – dominantní postavení učitele a hromadná práce žáků; SKUPINOVÁ – spolupráce, dělba práce více než dvou žáků; PRÁCE VE DVOJICÍCH – dělba práce ve dvojicích; SAMOSTATNÁ PRÁCE – vlastní úsilí při učení. „Formální“ organizační forma je např. práce ve dvojici, kdy většinou každý pracuje sám.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2776"/>
        <w:gridCol w:w="1658"/>
        <w:gridCol w:w="1660"/>
        <w:gridCol w:w="1658"/>
        <w:gridCol w:w="1660"/>
      </w:tblGrid>
      <w:tr w:rsidR="00A76750" w:rsidRPr="00A76750" w14:paraId="38A669FC" w14:textId="77777777" w:rsidTr="00A76750">
        <w:trPr>
          <w:trHeight w:val="283"/>
        </w:trPr>
        <w:tc>
          <w:tcPr>
            <w:tcW w:w="1474" w:type="pct"/>
            <w:shd w:val="clear" w:color="auto" w:fill="1EB3AC" w:themeFill="accent2"/>
            <w:vAlign w:val="center"/>
          </w:tcPr>
          <w:p w14:paraId="18B99556" w14:textId="77777777" w:rsidR="00DD18AE" w:rsidRPr="00A76750" w:rsidRDefault="00A76750" w:rsidP="00A7675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1" w:type="pct"/>
            <w:shd w:val="clear" w:color="auto" w:fill="0073CF" w:themeFill="accent1"/>
            <w:vAlign w:val="center"/>
          </w:tcPr>
          <w:p w14:paraId="22A2BB8B" w14:textId="77777777" w:rsidR="00DD18AE" w:rsidRPr="00A76750" w:rsidRDefault="003F54E0" w:rsidP="00A7675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675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nevyskytla se</w:t>
            </w:r>
          </w:p>
        </w:tc>
        <w:tc>
          <w:tcPr>
            <w:tcW w:w="882" w:type="pct"/>
            <w:shd w:val="clear" w:color="auto" w:fill="9DC8ED" w:themeFill="accent4"/>
            <w:vAlign w:val="center"/>
          </w:tcPr>
          <w:p w14:paraId="58018FEC" w14:textId="77777777" w:rsidR="00DD18AE" w:rsidRPr="00A76750" w:rsidRDefault="003F54E0" w:rsidP="00A7675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675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okrajově („formálně“)</w:t>
            </w:r>
          </w:p>
        </w:tc>
        <w:tc>
          <w:tcPr>
            <w:tcW w:w="881" w:type="pct"/>
            <w:shd w:val="clear" w:color="auto" w:fill="8596B0" w:themeFill="accent3"/>
            <w:vAlign w:val="center"/>
          </w:tcPr>
          <w:p w14:paraId="4EFB3510" w14:textId="77777777" w:rsidR="00DD18AE" w:rsidRPr="00A76750" w:rsidRDefault="003F54E0" w:rsidP="00A7675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675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výrazný výskyt</w:t>
            </w:r>
          </w:p>
        </w:tc>
        <w:tc>
          <w:tcPr>
            <w:tcW w:w="882" w:type="pct"/>
            <w:shd w:val="clear" w:color="auto" w:fill="5B6E8C" w:themeFill="accent3" w:themeFillShade="BF"/>
            <w:vAlign w:val="center"/>
          </w:tcPr>
          <w:p w14:paraId="162F88F9" w14:textId="77777777" w:rsidR="00DD18AE" w:rsidRPr="00A76750" w:rsidRDefault="003F54E0" w:rsidP="00A7675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675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dominantní výskyt</w:t>
            </w:r>
          </w:p>
        </w:tc>
      </w:tr>
      <w:tr w:rsidR="00636230" w:rsidRPr="00636230" w14:paraId="72D53E91" w14:textId="77777777" w:rsidTr="00636230">
        <w:trPr>
          <w:trHeight w:val="283"/>
        </w:trPr>
        <w:tc>
          <w:tcPr>
            <w:tcW w:w="1474" w:type="pct"/>
            <w:vAlign w:val="center"/>
          </w:tcPr>
          <w:p w14:paraId="633CC4DB" w14:textId="77777777" w:rsidR="00DD18AE" w:rsidRPr="00636230" w:rsidRDefault="003F54E0" w:rsidP="00A7675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636230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frontální výuka</w:t>
            </w:r>
          </w:p>
        </w:tc>
        <w:tc>
          <w:tcPr>
            <w:tcW w:w="881" w:type="pct"/>
            <w:vAlign w:val="center"/>
          </w:tcPr>
          <w:p w14:paraId="2D58FD5F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14:paraId="49FCE9FF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14:paraId="06A9B63B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14:paraId="37C099B3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230" w:rsidRPr="00636230" w14:paraId="1FC438F6" w14:textId="77777777" w:rsidTr="00636230">
        <w:trPr>
          <w:trHeight w:val="283"/>
        </w:trPr>
        <w:tc>
          <w:tcPr>
            <w:tcW w:w="1474" w:type="pct"/>
            <w:vAlign w:val="center"/>
          </w:tcPr>
          <w:p w14:paraId="79CE3902" w14:textId="77777777" w:rsidR="00DD18AE" w:rsidRPr="00636230" w:rsidRDefault="003F54E0" w:rsidP="00A7675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636230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skupinová výuka</w:t>
            </w:r>
          </w:p>
        </w:tc>
        <w:tc>
          <w:tcPr>
            <w:tcW w:w="881" w:type="pct"/>
            <w:vAlign w:val="center"/>
          </w:tcPr>
          <w:p w14:paraId="776DF723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14:paraId="50AEEBD4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14:paraId="619A166E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14:paraId="6F5B61CF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230" w:rsidRPr="00636230" w14:paraId="71EA4DC9" w14:textId="77777777" w:rsidTr="00636230">
        <w:trPr>
          <w:trHeight w:val="283"/>
        </w:trPr>
        <w:tc>
          <w:tcPr>
            <w:tcW w:w="1474" w:type="pct"/>
            <w:vAlign w:val="center"/>
          </w:tcPr>
          <w:p w14:paraId="45CA0B76" w14:textId="77777777" w:rsidR="00DD18AE" w:rsidRPr="00636230" w:rsidRDefault="003F54E0" w:rsidP="00A7675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636230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práce ve dvojici</w:t>
            </w:r>
          </w:p>
        </w:tc>
        <w:tc>
          <w:tcPr>
            <w:tcW w:w="881" w:type="pct"/>
            <w:vAlign w:val="center"/>
          </w:tcPr>
          <w:p w14:paraId="73267C64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14:paraId="267EEFF5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14:paraId="6EC84592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14:paraId="1421DB64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230" w:rsidRPr="00636230" w14:paraId="1D3857FF" w14:textId="77777777" w:rsidTr="00636230">
        <w:trPr>
          <w:trHeight w:val="283"/>
        </w:trPr>
        <w:tc>
          <w:tcPr>
            <w:tcW w:w="1474" w:type="pct"/>
            <w:vAlign w:val="center"/>
          </w:tcPr>
          <w:p w14:paraId="44B71CA5" w14:textId="77777777" w:rsidR="00DD18AE" w:rsidRPr="00636230" w:rsidRDefault="003F54E0" w:rsidP="00A7675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636230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samostatná práce žáků</w:t>
            </w:r>
          </w:p>
        </w:tc>
        <w:tc>
          <w:tcPr>
            <w:tcW w:w="881" w:type="pct"/>
            <w:vAlign w:val="center"/>
          </w:tcPr>
          <w:p w14:paraId="3FD2ACE6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14:paraId="103FCDEC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14:paraId="7ACB8C74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14:paraId="6DD84768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9484D1" w14:textId="77777777" w:rsidR="00DD18AE" w:rsidRPr="00636230" w:rsidRDefault="00A76750" w:rsidP="00A76750">
      <w:pPr>
        <w:jc w:val="center"/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3E5EC57E" w14:textId="77777777" w:rsidR="00636230" w:rsidRPr="00636230" w:rsidRDefault="003F54E0" w:rsidP="00A76750">
      <w:pPr>
        <w:pStyle w:val="QuestionName"/>
        <w:keepNext/>
        <w:keepLines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b/>
          <w:sz w:val="20"/>
          <w:szCs w:val="20"/>
        </w:rPr>
        <w:t>Účelnost využití organizačních forem</w:t>
      </w:r>
    </w:p>
    <w:p w14:paraId="7DB7FBB9" w14:textId="6B0421DC" w:rsidR="00DD18AE" w:rsidRPr="00636230" w:rsidRDefault="003F54E0" w:rsidP="00A76750">
      <w:pPr>
        <w:pStyle w:val="QuestionName"/>
        <w:keepNext/>
        <w:keepLines/>
        <w:rPr>
          <w:rStyle w:val="SupportingText"/>
          <w:rFonts w:asciiTheme="minorHAnsi" w:hAnsiTheme="minorHAnsi" w:cstheme="minorHAnsi"/>
          <w:i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i/>
          <w:sz w:val="20"/>
          <w:szCs w:val="20"/>
        </w:rPr>
        <w:t>Hodnocení se vztahuje k většině času a většině žáků.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2834"/>
        <w:gridCol w:w="1645"/>
        <w:gridCol w:w="1645"/>
        <w:gridCol w:w="1645"/>
        <w:gridCol w:w="1643"/>
      </w:tblGrid>
      <w:tr w:rsidR="00A76750" w:rsidRPr="00A76750" w14:paraId="02152F77" w14:textId="77777777" w:rsidTr="00A76750">
        <w:trPr>
          <w:trHeight w:val="283"/>
        </w:trPr>
        <w:tc>
          <w:tcPr>
            <w:tcW w:w="1505" w:type="pct"/>
            <w:shd w:val="clear" w:color="auto" w:fill="1EB3AC" w:themeFill="accent2"/>
            <w:vAlign w:val="center"/>
          </w:tcPr>
          <w:p w14:paraId="1640D215" w14:textId="77777777" w:rsidR="00DD18AE" w:rsidRPr="00A76750" w:rsidRDefault="00A76750" w:rsidP="00A7675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0073CF" w:themeFill="accent1"/>
            <w:vAlign w:val="center"/>
          </w:tcPr>
          <w:p w14:paraId="4FC83C6E" w14:textId="3479D077" w:rsidR="00DD18AE" w:rsidRPr="00A76750" w:rsidRDefault="003F54E0" w:rsidP="00A7675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675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874" w:type="pct"/>
            <w:shd w:val="clear" w:color="auto" w:fill="9DC8ED" w:themeFill="accent4"/>
            <w:vAlign w:val="center"/>
          </w:tcPr>
          <w:p w14:paraId="4FC328C5" w14:textId="56467CFE" w:rsidR="00DD18AE" w:rsidRPr="00A76750" w:rsidRDefault="003F54E0" w:rsidP="00A7675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675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spíše ano</w:t>
            </w:r>
          </w:p>
        </w:tc>
        <w:tc>
          <w:tcPr>
            <w:tcW w:w="874" w:type="pct"/>
            <w:shd w:val="clear" w:color="auto" w:fill="8596B0" w:themeFill="accent3"/>
            <w:vAlign w:val="center"/>
          </w:tcPr>
          <w:p w14:paraId="0CFFDB1F" w14:textId="591246F8" w:rsidR="00DD18AE" w:rsidRPr="00A76750" w:rsidRDefault="003F54E0" w:rsidP="00A7675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675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spíše ne</w:t>
            </w:r>
          </w:p>
        </w:tc>
        <w:tc>
          <w:tcPr>
            <w:tcW w:w="874" w:type="pct"/>
            <w:shd w:val="clear" w:color="auto" w:fill="5B6E8C" w:themeFill="accent3" w:themeFillShade="BF"/>
            <w:vAlign w:val="center"/>
          </w:tcPr>
          <w:p w14:paraId="4E85E7A9" w14:textId="2D39808C" w:rsidR="00DD18AE" w:rsidRPr="00A76750" w:rsidRDefault="003F54E0" w:rsidP="00A76750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6750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636230" w:rsidRPr="00636230" w14:paraId="6D820B5E" w14:textId="77777777" w:rsidTr="00A76750">
        <w:trPr>
          <w:trHeight w:val="283"/>
        </w:trPr>
        <w:tc>
          <w:tcPr>
            <w:tcW w:w="1505" w:type="pct"/>
            <w:vAlign w:val="center"/>
          </w:tcPr>
          <w:p w14:paraId="01CA9F62" w14:textId="77777777" w:rsidR="00DD18AE" w:rsidRPr="00636230" w:rsidRDefault="003F54E0" w:rsidP="00A7675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636230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frontální výuka</w:t>
            </w:r>
          </w:p>
        </w:tc>
        <w:tc>
          <w:tcPr>
            <w:tcW w:w="874" w:type="pct"/>
            <w:vAlign w:val="center"/>
          </w:tcPr>
          <w:p w14:paraId="55511A17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2362CAA1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2004525D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60D88563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230" w:rsidRPr="00636230" w14:paraId="62412982" w14:textId="77777777" w:rsidTr="00A76750">
        <w:trPr>
          <w:trHeight w:val="283"/>
        </w:trPr>
        <w:tc>
          <w:tcPr>
            <w:tcW w:w="1505" w:type="pct"/>
            <w:vAlign w:val="center"/>
          </w:tcPr>
          <w:p w14:paraId="30FAFE46" w14:textId="77777777" w:rsidR="00DD18AE" w:rsidRPr="00636230" w:rsidRDefault="003F54E0" w:rsidP="00A7675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636230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skupinová výuka</w:t>
            </w:r>
          </w:p>
        </w:tc>
        <w:tc>
          <w:tcPr>
            <w:tcW w:w="874" w:type="pct"/>
            <w:vAlign w:val="center"/>
          </w:tcPr>
          <w:p w14:paraId="27F99747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2D2D3C16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3B66E1CC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74F125B9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230" w:rsidRPr="00636230" w14:paraId="75385DF4" w14:textId="77777777" w:rsidTr="00A76750">
        <w:trPr>
          <w:trHeight w:val="283"/>
        </w:trPr>
        <w:tc>
          <w:tcPr>
            <w:tcW w:w="1505" w:type="pct"/>
            <w:vAlign w:val="center"/>
          </w:tcPr>
          <w:p w14:paraId="78E25171" w14:textId="77777777" w:rsidR="00DD18AE" w:rsidRPr="00636230" w:rsidRDefault="003F54E0" w:rsidP="00A7675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636230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práce ve dvojici</w:t>
            </w:r>
          </w:p>
        </w:tc>
        <w:tc>
          <w:tcPr>
            <w:tcW w:w="874" w:type="pct"/>
            <w:vAlign w:val="center"/>
          </w:tcPr>
          <w:p w14:paraId="1D5B4780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51D2BF42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1D0024F0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2995DC7D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230" w:rsidRPr="00636230" w14:paraId="410EF61E" w14:textId="77777777" w:rsidTr="00A76750">
        <w:trPr>
          <w:trHeight w:val="283"/>
        </w:trPr>
        <w:tc>
          <w:tcPr>
            <w:tcW w:w="1505" w:type="pct"/>
            <w:vAlign w:val="center"/>
          </w:tcPr>
          <w:p w14:paraId="0E7962D6" w14:textId="77777777" w:rsidR="00DD18AE" w:rsidRPr="00636230" w:rsidRDefault="003F54E0" w:rsidP="00A76750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636230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samostatná práce žáků</w:t>
            </w:r>
          </w:p>
        </w:tc>
        <w:tc>
          <w:tcPr>
            <w:tcW w:w="874" w:type="pct"/>
            <w:vAlign w:val="center"/>
          </w:tcPr>
          <w:p w14:paraId="61D175B2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3B9D1238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13D0BF0B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4A3DD486" w14:textId="77777777" w:rsidR="00DD18AE" w:rsidRPr="00636230" w:rsidRDefault="00A76750" w:rsidP="00A76750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04A3C7" w14:textId="77777777" w:rsidR="00DD18AE" w:rsidRPr="00636230" w:rsidRDefault="00A76750" w:rsidP="00A76750">
      <w:pPr>
        <w:jc w:val="center"/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2B0C030E" w14:textId="77777777" w:rsidR="00DD18AE" w:rsidRPr="00636230" w:rsidRDefault="003F54E0" w:rsidP="00A76750">
      <w:pPr>
        <w:pStyle w:val="SegmentTitle"/>
        <w:spacing w:before="120" w:after="120" w:line="240" w:lineRule="auto"/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</w:pPr>
      <w:r w:rsidRPr="00636230"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  <w:t>Základní údaje o hodině</w:t>
      </w:r>
    </w:p>
    <w:p w14:paraId="0A6711DE" w14:textId="77777777" w:rsidR="00DD18AE" w:rsidRPr="00A76750" w:rsidRDefault="003F54E0" w:rsidP="00A76750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A76750">
        <w:rPr>
          <w:rStyle w:val="SupportingText"/>
          <w:rFonts w:asciiTheme="minorHAnsi" w:hAnsiTheme="minorHAnsi" w:cstheme="minorHAnsi"/>
          <w:b/>
          <w:sz w:val="20"/>
          <w:szCs w:val="20"/>
        </w:rPr>
        <w:t>Typ střední školy</w:t>
      </w:r>
    </w:p>
    <w:p w14:paraId="2F251B89" w14:textId="77777777" w:rsidR="00DD18AE" w:rsidRPr="00636230" w:rsidRDefault="003F54E0" w:rsidP="00A76750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Zaškrtněte jednu odpověď.</w:t>
      </w:r>
    </w:p>
    <w:p w14:paraId="3D9E1EDA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G4</w:t>
      </w:r>
    </w:p>
    <w:p w14:paraId="761260FE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G6</w:t>
      </w:r>
    </w:p>
    <w:p w14:paraId="3A1FDB46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G8</w:t>
      </w:r>
    </w:p>
    <w:p w14:paraId="732BCE97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SOV maturitní</w:t>
      </w:r>
    </w:p>
    <w:p w14:paraId="72A15F9A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SOV nematuritní</w:t>
      </w:r>
    </w:p>
    <w:p w14:paraId="33DD94C0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konzervatoř</w:t>
      </w:r>
    </w:p>
    <w:p w14:paraId="56A062B0" w14:textId="77777777" w:rsidR="00DD18AE" w:rsidRPr="00636230" w:rsidRDefault="00A76750" w:rsidP="00A76750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61F6EB14" w14:textId="77777777" w:rsidR="00DD18AE" w:rsidRPr="00A76750" w:rsidRDefault="003F54E0" w:rsidP="00A76750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A76750">
        <w:rPr>
          <w:rStyle w:val="SupportingText"/>
          <w:rFonts w:asciiTheme="minorHAnsi" w:hAnsiTheme="minorHAnsi" w:cstheme="minorHAnsi"/>
          <w:b/>
          <w:sz w:val="20"/>
          <w:szCs w:val="20"/>
        </w:rPr>
        <w:t>Kód a název oboru dle soustavy oborů vzdělávání</w:t>
      </w:r>
    </w:p>
    <w:p w14:paraId="58A542BE" w14:textId="77777777" w:rsidR="00DD18AE" w:rsidRPr="00636230" w:rsidRDefault="00A76750" w:rsidP="00A76750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76DC23C1" w14:textId="77777777" w:rsidR="00A76750" w:rsidRPr="00A76750" w:rsidRDefault="003F54E0" w:rsidP="00A76750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A76750">
        <w:rPr>
          <w:rStyle w:val="SupportingText"/>
          <w:rFonts w:asciiTheme="minorHAnsi" w:hAnsiTheme="minorHAnsi" w:cstheme="minorHAnsi"/>
          <w:b/>
          <w:sz w:val="20"/>
          <w:szCs w:val="20"/>
        </w:rPr>
        <w:t>Vzdělávací předmět/oblast</w:t>
      </w:r>
    </w:p>
    <w:p w14:paraId="56FE631D" w14:textId="73E5E266" w:rsidR="00DD18AE" w:rsidRPr="00636230" w:rsidRDefault="003F54E0" w:rsidP="00A76750">
      <w:pPr>
        <w:pStyle w:val="QuestionName"/>
        <w:rPr>
          <w:rStyle w:val="SupportingText"/>
          <w:rFonts w:asciiTheme="minorHAnsi" w:hAnsiTheme="minorHAnsi" w:cstheme="minorHAnsi"/>
          <w:i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i/>
          <w:sz w:val="20"/>
          <w:szCs w:val="20"/>
        </w:rPr>
        <w:t>V případě spojení více předmětů zvolte možnost „spojeno více předmětů“.</w:t>
      </w:r>
    </w:p>
    <w:p w14:paraId="782D458B" w14:textId="77777777" w:rsidR="00DD18AE" w:rsidRPr="00636230" w:rsidRDefault="003F54E0" w:rsidP="00A76750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Zaškrtněte jednu odpověď.</w:t>
      </w:r>
    </w:p>
    <w:p w14:paraId="7BD1E8EB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Český jazyk</w:t>
      </w:r>
    </w:p>
    <w:p w14:paraId="3EE1704A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Anglický jazyk</w:t>
      </w:r>
    </w:p>
    <w:p w14:paraId="699D9688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Německý jazyk</w:t>
      </w:r>
    </w:p>
    <w:p w14:paraId="5DA4BC77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Francouzský jazyk</w:t>
      </w:r>
    </w:p>
    <w:p w14:paraId="13DF1200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Ruský jazyk</w:t>
      </w:r>
    </w:p>
    <w:p w14:paraId="6FC24BA2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Španělský jazyk</w:t>
      </w:r>
    </w:p>
    <w:p w14:paraId="0BDC8A8E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jiný cizí jazyk</w:t>
      </w:r>
    </w:p>
    <w:p w14:paraId="26BC1113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Matematika</w:t>
      </w:r>
    </w:p>
    <w:p w14:paraId="17E7D52E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Fyzika</w:t>
      </w:r>
    </w:p>
    <w:p w14:paraId="33E9FFEE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Chemie</w:t>
      </w:r>
    </w:p>
    <w:p w14:paraId="330C2C79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Biologie</w:t>
      </w:r>
    </w:p>
    <w:p w14:paraId="7512DDB8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jiný přírodovědný předmět</w:t>
      </w:r>
    </w:p>
    <w:p w14:paraId="6FD0CBC9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Informační a komunikační technologie</w:t>
      </w:r>
    </w:p>
    <w:p w14:paraId="3826C63F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Dějepis</w:t>
      </w:r>
    </w:p>
    <w:p w14:paraId="42902BD7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Zeměpis</w:t>
      </w:r>
    </w:p>
    <w:p w14:paraId="2FEE9F7D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Výchova k občanství</w:t>
      </w:r>
    </w:p>
    <w:p w14:paraId="706943B7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jiný společenskovědní předmět</w:t>
      </w:r>
    </w:p>
    <w:p w14:paraId="1157C45C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Tělesná výchova</w:t>
      </w:r>
    </w:p>
    <w:p w14:paraId="6F14C114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Výtvarná výchova</w:t>
      </w:r>
    </w:p>
    <w:p w14:paraId="0A401D4C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Hudební výchova</w:t>
      </w:r>
    </w:p>
    <w:p w14:paraId="58B097FE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Výchova ke zdraví</w:t>
      </w:r>
    </w:p>
    <w:p w14:paraId="09C3CBA3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jiný výchovný předmět</w:t>
      </w:r>
    </w:p>
    <w:p w14:paraId="3767CFF5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Odborný předmět</w:t>
      </w:r>
    </w:p>
    <w:p w14:paraId="24A1B622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spojeno více předmětů</w:t>
      </w:r>
    </w:p>
    <w:p w14:paraId="6AD4FECE" w14:textId="77777777" w:rsidR="00DD18AE" w:rsidRPr="00636230" w:rsidRDefault="00A76750" w:rsidP="00A76750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0840177B" w14:textId="77777777" w:rsidR="00DD18AE" w:rsidRPr="00A76750" w:rsidRDefault="003F54E0" w:rsidP="00A76750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A76750">
        <w:rPr>
          <w:rStyle w:val="SupportingText"/>
          <w:rFonts w:asciiTheme="minorHAnsi" w:hAnsiTheme="minorHAnsi" w:cstheme="minorHAnsi"/>
          <w:b/>
          <w:sz w:val="20"/>
          <w:szCs w:val="20"/>
        </w:rPr>
        <w:t>Ročník</w:t>
      </w:r>
    </w:p>
    <w:p w14:paraId="1DD179DD" w14:textId="77777777" w:rsidR="00DD18AE" w:rsidRPr="00636230" w:rsidRDefault="003F54E0" w:rsidP="00A76750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083CE543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1. ročník G8 (taneč. konz.)</w:t>
      </w:r>
    </w:p>
    <w:p w14:paraId="2333E3E1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2. ročník G8 (taneč. konz.)</w:t>
      </w:r>
    </w:p>
    <w:p w14:paraId="18B9EC7B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3. ročník G8 (1. ročník G6 a konz./taneč. konz.)</w:t>
      </w:r>
    </w:p>
    <w:p w14:paraId="2FB1F7F0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4. ročník G8 (2. ročník G6 a konz./taneč. konz.)</w:t>
      </w:r>
    </w:p>
    <w:p w14:paraId="59817014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1. ročník SŠ (odpovídající ročníky G8, G6 a konz.)</w:t>
      </w:r>
    </w:p>
    <w:p w14:paraId="55B58A74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2. ročník SŠ (odpovídající ročníky G8, G6 a konz.)</w:t>
      </w:r>
    </w:p>
    <w:p w14:paraId="308D6027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3. ročník SŠ (odpovídající ročníky G8, G6 a konz.)</w:t>
      </w:r>
    </w:p>
    <w:p w14:paraId="3AAE941B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4. ročník SŠ (odpovídající ročníky G8, G6 a konz.)</w:t>
      </w:r>
    </w:p>
    <w:p w14:paraId="5674A4C7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lastRenderedPageBreak/>
        <w:t>5. ročník 6letého studia na konzervatoři</w:t>
      </w:r>
    </w:p>
    <w:p w14:paraId="53E23F62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6. ročník 6letého studia na konzervatoři</w:t>
      </w:r>
    </w:p>
    <w:p w14:paraId="29A66B51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1. ročník nástavbového studia SŠ</w:t>
      </w:r>
    </w:p>
    <w:p w14:paraId="706FDEA9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2. ročník nástavbového studia SŠ</w:t>
      </w:r>
    </w:p>
    <w:p w14:paraId="0EBDEA3D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jiné (v případě jiné formy vzdělávání než denní)</w:t>
      </w:r>
    </w:p>
    <w:p w14:paraId="2CF6A360" w14:textId="77777777" w:rsidR="00DD18AE" w:rsidRPr="00636230" w:rsidRDefault="00A76750" w:rsidP="00A76750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0CE6724B" w14:textId="77777777" w:rsidR="00DD18AE" w:rsidRPr="00636230" w:rsidRDefault="003F54E0" w:rsidP="00A76750">
      <w:pPr>
        <w:pStyle w:val="SegmentTitle"/>
        <w:spacing w:before="120" w:after="120" w:line="240" w:lineRule="auto"/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</w:pPr>
      <w:r w:rsidRPr="00636230"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  <w:t>Žáci</w:t>
      </w:r>
    </w:p>
    <w:p w14:paraId="5382A6A2" w14:textId="77777777" w:rsidR="00DD18AE" w:rsidRPr="00A76750" w:rsidRDefault="003F54E0" w:rsidP="00A76750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A76750">
        <w:rPr>
          <w:rStyle w:val="SupportingText"/>
          <w:rFonts w:asciiTheme="minorHAnsi" w:hAnsiTheme="minorHAnsi" w:cstheme="minorHAnsi"/>
          <w:b/>
          <w:sz w:val="20"/>
          <w:szCs w:val="20"/>
        </w:rPr>
        <w:t>Počet zapsaných žáků ve třídě</w:t>
      </w:r>
    </w:p>
    <w:p w14:paraId="563F8278" w14:textId="77777777" w:rsidR="00DD18AE" w:rsidRPr="00636230" w:rsidRDefault="00A76750" w:rsidP="00A76750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5D7D2BD4" w14:textId="77777777" w:rsidR="00DD18AE" w:rsidRPr="00636230" w:rsidRDefault="00A76750" w:rsidP="00A76750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260755FC" w14:textId="77777777" w:rsidR="00DD18AE" w:rsidRPr="00A76750" w:rsidRDefault="003F54E0" w:rsidP="00A76750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A76750">
        <w:rPr>
          <w:rStyle w:val="SupportingText"/>
          <w:rFonts w:asciiTheme="minorHAnsi" w:hAnsiTheme="minorHAnsi" w:cstheme="minorHAnsi"/>
          <w:b/>
          <w:sz w:val="20"/>
          <w:szCs w:val="20"/>
        </w:rPr>
        <w:t>Z toho počet přítomných žáků</w:t>
      </w:r>
    </w:p>
    <w:p w14:paraId="027A6297" w14:textId="77777777" w:rsidR="00DD18AE" w:rsidRPr="00636230" w:rsidRDefault="00A76750" w:rsidP="00A76750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2C24FD9E" w14:textId="77777777" w:rsidR="00DD18AE" w:rsidRPr="00636230" w:rsidRDefault="00A76750" w:rsidP="00A76750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22226A2C" w14:textId="77777777" w:rsidR="00DD18AE" w:rsidRPr="00A76750" w:rsidRDefault="003F54E0" w:rsidP="00A76750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A76750">
        <w:rPr>
          <w:rStyle w:val="SupportingText"/>
          <w:rFonts w:asciiTheme="minorHAnsi" w:hAnsiTheme="minorHAnsi" w:cstheme="minorHAnsi"/>
          <w:b/>
          <w:sz w:val="20"/>
          <w:szCs w:val="20"/>
        </w:rPr>
        <w:t>Počet zapsaných žáků se SVP</w:t>
      </w:r>
    </w:p>
    <w:p w14:paraId="1D4FE750" w14:textId="77777777" w:rsidR="00DD18AE" w:rsidRPr="00636230" w:rsidRDefault="00A76750" w:rsidP="00A76750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1D69ACED" w14:textId="77777777" w:rsidR="00DD18AE" w:rsidRPr="00636230" w:rsidRDefault="00A76750" w:rsidP="00A76750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7A1BB0CC" w14:textId="77777777" w:rsidR="00DD18AE" w:rsidRPr="00A76750" w:rsidRDefault="003F54E0" w:rsidP="00A76750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A76750">
        <w:rPr>
          <w:rStyle w:val="SupportingText"/>
          <w:rFonts w:asciiTheme="minorHAnsi" w:hAnsiTheme="minorHAnsi" w:cstheme="minorHAnsi"/>
          <w:b/>
          <w:sz w:val="20"/>
          <w:szCs w:val="20"/>
        </w:rPr>
        <w:t>Z toho počet přítomných žáků se SVP</w:t>
      </w:r>
    </w:p>
    <w:p w14:paraId="135A84DD" w14:textId="77777777" w:rsidR="00DD18AE" w:rsidRPr="00636230" w:rsidRDefault="00A76750" w:rsidP="00A76750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12A7C46A" w14:textId="77777777" w:rsidR="00DD18AE" w:rsidRPr="00636230" w:rsidRDefault="00A76750" w:rsidP="00A76750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71C5E462" w14:textId="77777777" w:rsidR="00A76750" w:rsidRPr="00A76750" w:rsidRDefault="003F54E0" w:rsidP="00A76750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A76750">
        <w:rPr>
          <w:rStyle w:val="SupportingText"/>
          <w:rFonts w:asciiTheme="minorHAnsi" w:hAnsiTheme="minorHAnsi" w:cstheme="minorHAnsi"/>
          <w:b/>
          <w:sz w:val="20"/>
          <w:szCs w:val="20"/>
        </w:rPr>
        <w:t>Počet přítomných mimořádně nadaných žáků</w:t>
      </w:r>
    </w:p>
    <w:p w14:paraId="4926DDD7" w14:textId="6BEC3F1B" w:rsidR="00DD18AE" w:rsidRPr="00636230" w:rsidRDefault="003F54E0" w:rsidP="00A76750">
      <w:pPr>
        <w:pStyle w:val="QuestionName"/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i/>
          <w:sz w:val="20"/>
          <w:szCs w:val="20"/>
        </w:rPr>
        <w:t>Mimořádně nadaný žák – žák, u nějž rozložení jeho schopností dosahuje mimořádné úrovně při vysoké tvořivosti v</w:t>
      </w:r>
      <w:r w:rsidR="00A76750">
        <w:rPr>
          <w:rStyle w:val="SupportingText"/>
          <w:rFonts w:asciiTheme="minorHAnsi" w:hAnsiTheme="minorHAnsi" w:cstheme="minorHAnsi"/>
          <w:i/>
          <w:sz w:val="20"/>
          <w:szCs w:val="20"/>
        </w:rPr>
        <w:t> </w:t>
      </w:r>
      <w:r w:rsidRPr="00636230">
        <w:rPr>
          <w:rStyle w:val="SupportingText"/>
          <w:rFonts w:asciiTheme="minorHAnsi" w:hAnsiTheme="minorHAnsi" w:cstheme="minorHAnsi"/>
          <w:i/>
          <w:sz w:val="20"/>
          <w:szCs w:val="20"/>
        </w:rPr>
        <w:t>celém okruhu činností nebo v jednotlivých oblastech rozumových schopností, pohybových, manuálních, uměleckých a</w:t>
      </w:r>
      <w:r w:rsidR="00A76750">
        <w:rPr>
          <w:rStyle w:val="SupportingText"/>
          <w:rFonts w:asciiTheme="minorHAnsi" w:hAnsiTheme="minorHAnsi" w:cstheme="minorHAnsi"/>
          <w:i/>
          <w:sz w:val="20"/>
          <w:szCs w:val="20"/>
        </w:rPr>
        <w:t> </w:t>
      </w:r>
      <w:r w:rsidRPr="00636230">
        <w:rPr>
          <w:rStyle w:val="SupportingText"/>
          <w:rFonts w:asciiTheme="minorHAnsi" w:hAnsiTheme="minorHAnsi" w:cstheme="minorHAnsi"/>
          <w:i/>
          <w:sz w:val="20"/>
          <w:szCs w:val="20"/>
        </w:rPr>
        <w:t>sociálních dovedností. Zjišťování mimořádného nadání provádí školské poradenské zařízení.</w:t>
      </w:r>
    </w:p>
    <w:p w14:paraId="731957F2" w14:textId="77777777" w:rsidR="00DD18AE" w:rsidRPr="00636230" w:rsidRDefault="00A76750" w:rsidP="00A76750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2E4FCCC3" w14:textId="77777777" w:rsidR="00DD18AE" w:rsidRPr="00636230" w:rsidRDefault="00A76750" w:rsidP="00A76750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43F3FB71" w14:textId="77777777" w:rsidR="00A76750" w:rsidRPr="00A76750" w:rsidRDefault="003F54E0" w:rsidP="00A76750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A76750">
        <w:rPr>
          <w:rStyle w:val="SupportingText"/>
          <w:rFonts w:asciiTheme="minorHAnsi" w:hAnsiTheme="minorHAnsi" w:cstheme="minorHAnsi"/>
          <w:b/>
          <w:sz w:val="20"/>
          <w:szCs w:val="20"/>
        </w:rPr>
        <w:t>Počet přítomných žáků s odlišným mateřským jazykem</w:t>
      </w:r>
    </w:p>
    <w:p w14:paraId="466F1368" w14:textId="33CE6AB4" w:rsidR="00DD18AE" w:rsidRPr="00636230" w:rsidRDefault="003F54E0" w:rsidP="00A76750">
      <w:pPr>
        <w:pStyle w:val="QuestionName"/>
        <w:rPr>
          <w:rStyle w:val="SupportingText"/>
          <w:rFonts w:asciiTheme="minorHAnsi" w:hAnsiTheme="minorHAnsi" w:cstheme="minorHAnsi"/>
          <w:i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i/>
          <w:sz w:val="20"/>
          <w:szCs w:val="20"/>
        </w:rPr>
        <w:t>Za žáky s odlišným mateřským jazykem považujeme nejen žáky cizince, ale také žáky s českým občanstvím, pro které je čeština druhým jazykem, nikoli jazykem mateřským.</w:t>
      </w:r>
    </w:p>
    <w:p w14:paraId="2E4849F5" w14:textId="77777777" w:rsidR="00DD18AE" w:rsidRPr="00636230" w:rsidRDefault="00A76750" w:rsidP="00A76750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264A194B" w14:textId="77777777" w:rsidR="00DD18AE" w:rsidRPr="00A76750" w:rsidRDefault="00A76750" w:rsidP="00A76750">
      <w:pPr>
        <w:rPr>
          <w:rStyle w:val="SupportingText"/>
          <w:rFonts w:asciiTheme="minorHAnsi" w:hAnsiTheme="minorHAnsi" w:cstheme="minorHAnsi"/>
          <w:sz w:val="10"/>
          <w:szCs w:val="20"/>
        </w:rPr>
      </w:pPr>
    </w:p>
    <w:p w14:paraId="03B90B32" w14:textId="77777777" w:rsidR="00DD18AE" w:rsidRPr="00636230" w:rsidRDefault="003F54E0" w:rsidP="00A76750">
      <w:pPr>
        <w:pStyle w:val="SegmentTitle"/>
        <w:spacing w:after="0" w:line="240" w:lineRule="auto"/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</w:pPr>
      <w:r w:rsidRPr="00636230"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  <w:t xml:space="preserve">Podpůrná opatření </w:t>
      </w:r>
    </w:p>
    <w:p w14:paraId="37CCFE58" w14:textId="3487E823" w:rsidR="00A76750" w:rsidRPr="00A76750" w:rsidRDefault="003F54E0" w:rsidP="00A76750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A76750">
        <w:rPr>
          <w:rStyle w:val="SupportingText"/>
          <w:rFonts w:asciiTheme="minorHAnsi" w:hAnsiTheme="minorHAnsi" w:cstheme="minorHAnsi"/>
          <w:b/>
          <w:sz w:val="20"/>
          <w:szCs w:val="20"/>
        </w:rPr>
        <w:t>Podpora žáka v</w:t>
      </w:r>
      <w:r w:rsidR="00A76750" w:rsidRPr="00A76750">
        <w:rPr>
          <w:rStyle w:val="SupportingText"/>
          <w:rFonts w:asciiTheme="minorHAnsi" w:hAnsiTheme="minorHAnsi" w:cstheme="minorHAnsi"/>
          <w:b/>
          <w:sz w:val="20"/>
          <w:szCs w:val="20"/>
        </w:rPr>
        <w:t> </w:t>
      </w:r>
      <w:r w:rsidRPr="00A76750">
        <w:rPr>
          <w:rStyle w:val="SupportingText"/>
          <w:rFonts w:asciiTheme="minorHAnsi" w:hAnsiTheme="minorHAnsi" w:cstheme="minorHAnsi"/>
          <w:b/>
          <w:sz w:val="20"/>
          <w:szCs w:val="20"/>
        </w:rPr>
        <w:t>hodině</w:t>
      </w:r>
    </w:p>
    <w:p w14:paraId="5E1FC1A0" w14:textId="1D5C0F1D" w:rsidR="00DD18AE" w:rsidRPr="00636230" w:rsidRDefault="003F54E0" w:rsidP="00A76750">
      <w:pPr>
        <w:pStyle w:val="QuestionName"/>
        <w:rPr>
          <w:rStyle w:val="SupportingText"/>
          <w:rFonts w:asciiTheme="minorHAnsi" w:hAnsiTheme="minorHAnsi" w:cstheme="minorHAnsi"/>
          <w:i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i/>
          <w:sz w:val="20"/>
          <w:szCs w:val="20"/>
        </w:rPr>
        <w:t>Vyberte tvrzení, která odpovídají charakteru podpory v hodině.</w:t>
      </w:r>
    </w:p>
    <w:p w14:paraId="03540041" w14:textId="77777777" w:rsidR="00DD18AE" w:rsidRPr="00636230" w:rsidRDefault="003F54E0" w:rsidP="00A76750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489A6B05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V hodině byl vhodně podporován mimořádně nadaný žák.</w:t>
      </w:r>
    </w:p>
    <w:p w14:paraId="67087B81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V hodině byl vhodně podporován žák nadaný nebo žák, který má o dané téma zájem.</w:t>
      </w:r>
    </w:p>
    <w:p w14:paraId="4B76E8CB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V hodině byla činnost asistenta pedagoga přínosná pro žáka (žáky) se SVP.</w:t>
      </w:r>
    </w:p>
    <w:p w14:paraId="2BCD80EC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V hodině byla činnost asistenta pedagoga přínosná pro ostatní žáky.</w:t>
      </w:r>
    </w:p>
    <w:p w14:paraId="05D7BB06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Vzdělávání žáka (žáků) se SVP bylo zcela realizováno asistentem pedagoga, učitel se věnoval ostatním žákům.</w:t>
      </w:r>
    </w:p>
    <w:p w14:paraId="402E8E20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Ve vyučovací hodině vzdělával žáka (žáky) se SVP jen učitel, role asistenta pedagoga byla jen pomocná.</w:t>
      </w:r>
    </w:p>
    <w:p w14:paraId="550F3D43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 xml:space="preserve">Žádné z uvedených tvrzení není charakteristické pro danou hodinu. </w:t>
      </w:r>
    </w:p>
    <w:p w14:paraId="44AE12CC" w14:textId="77777777" w:rsidR="00DD18AE" w:rsidRPr="00636230" w:rsidRDefault="00A76750" w:rsidP="00A76750">
      <w:pPr>
        <w:pStyle w:val="SegmentTitle"/>
        <w:spacing w:before="120" w:after="120" w:line="240" w:lineRule="auto"/>
        <w:rPr>
          <w:rStyle w:val="SupportingText"/>
          <w:rFonts w:asciiTheme="minorHAnsi" w:hAnsiTheme="minorHAnsi" w:cstheme="minorHAnsi"/>
          <w:b/>
          <w:bCs/>
          <w:color w:val="auto"/>
          <w:sz w:val="22"/>
          <w:szCs w:val="20"/>
        </w:rPr>
      </w:pPr>
    </w:p>
    <w:p w14:paraId="651405AE" w14:textId="77777777" w:rsidR="00DD18AE" w:rsidRPr="00636230" w:rsidRDefault="003F54E0" w:rsidP="00A76750">
      <w:pPr>
        <w:pStyle w:val="SegmentTitle"/>
        <w:spacing w:before="120" w:after="120" w:line="240" w:lineRule="auto"/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</w:pPr>
      <w:r w:rsidRPr="00636230"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  <w:t>Spolupráce pedagoga s další přítomnou osobou</w:t>
      </w:r>
    </w:p>
    <w:p w14:paraId="2424ECB5" w14:textId="77777777" w:rsidR="00DD18AE" w:rsidRPr="00A76750" w:rsidRDefault="003F54E0" w:rsidP="00A76750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A76750">
        <w:rPr>
          <w:rStyle w:val="SupportingText"/>
          <w:rFonts w:asciiTheme="minorHAnsi" w:hAnsiTheme="minorHAnsi" w:cstheme="minorHAnsi"/>
          <w:b/>
          <w:sz w:val="20"/>
          <w:szCs w:val="20"/>
        </w:rPr>
        <w:t>Uveďte, zda ve třídě působil další pedagog, asistent pedagoga nebo jiná dospělá osoba.</w:t>
      </w:r>
    </w:p>
    <w:p w14:paraId="3799ABEE" w14:textId="77777777" w:rsidR="00DD18AE" w:rsidRPr="00636230" w:rsidRDefault="003F54E0" w:rsidP="00A76750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1D658A93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ano, asistent pedagoga z důvodu zdravotního postižení žáka (žáků)</w:t>
      </w:r>
    </w:p>
    <w:p w14:paraId="5B81FD52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ano, z důvodu odlišných kulturních a životních podmínek žáka (žáků)</w:t>
      </w:r>
    </w:p>
    <w:p w14:paraId="24E01D6A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ano, sdílený asistent</w:t>
      </w:r>
    </w:p>
    <w:p w14:paraId="44D53131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ano, další učitel</w:t>
      </w:r>
    </w:p>
    <w:p w14:paraId="41CCFBCB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ano, jiná dospělá osoba</w:t>
      </w:r>
    </w:p>
    <w:p w14:paraId="6FE47029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ne</w:t>
      </w:r>
    </w:p>
    <w:p w14:paraId="29AFD7CC" w14:textId="77777777" w:rsidR="00DD18AE" w:rsidRPr="00636230" w:rsidRDefault="00A76750" w:rsidP="00A76750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360984AF" w14:textId="77777777" w:rsidR="00A76750" w:rsidRPr="00A76750" w:rsidRDefault="003F54E0" w:rsidP="00A76750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bookmarkStart w:id="1" w:name="_GoBack"/>
      <w:bookmarkEnd w:id="1"/>
      <w:r w:rsidRPr="00A76750">
        <w:rPr>
          <w:rStyle w:val="SupportingText"/>
          <w:rFonts w:asciiTheme="minorHAnsi" w:hAnsiTheme="minorHAnsi" w:cstheme="minorHAnsi"/>
          <w:b/>
          <w:sz w:val="20"/>
          <w:szCs w:val="20"/>
        </w:rPr>
        <w:t>Spolupráce pedagoga s další přítomnou osobou</w:t>
      </w:r>
    </w:p>
    <w:p w14:paraId="59F66D2C" w14:textId="3BFA18BD" w:rsidR="00DD18AE" w:rsidRPr="00636230" w:rsidRDefault="003F54E0" w:rsidP="00A76750">
      <w:pPr>
        <w:pStyle w:val="QuestionName"/>
        <w:rPr>
          <w:rStyle w:val="SupportingText"/>
          <w:rFonts w:asciiTheme="minorHAnsi" w:hAnsiTheme="minorHAnsi" w:cstheme="minorHAnsi"/>
          <w:i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i/>
          <w:sz w:val="20"/>
          <w:szCs w:val="20"/>
        </w:rPr>
        <w:t>Vyberte tvrzení, která odpovídají spolupráci vyučujícího a asistenta pedagoga nebo dalšího pedagoga.</w:t>
      </w:r>
    </w:p>
    <w:p w14:paraId="5DC71670" w14:textId="77777777" w:rsidR="00DD18AE" w:rsidRPr="00636230" w:rsidRDefault="003F54E0" w:rsidP="00A76750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39B49E48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Asistent pedagoga (nebo další pedagog) se věnoval podpoře vybrané skupiny nebo jednotlivých žáků.</w:t>
      </w:r>
    </w:p>
    <w:p w14:paraId="6128F098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Asistent pedagoga (nebo další pedagog) spolupracoval s vyučujícím při přípravě a vyhodnocování výuky.</w:t>
      </w:r>
    </w:p>
    <w:p w14:paraId="7AA2D926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Asistent pedagoga (nebo další pedagog) pomáhal s kázní a udržením pozornosti žáků.</w:t>
      </w:r>
    </w:p>
    <w:p w14:paraId="54717027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Asistent pedagoga (nebo další pedagog) pomáhal některým žákům se zvládnutím pro ně náročných dovedností.</w:t>
      </w:r>
    </w:p>
    <w:p w14:paraId="1EE870FF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Asistent pedagoga (nebo další pedagog) během hodiny vhodně střídal role s vyučujícím.</w:t>
      </w:r>
    </w:p>
    <w:p w14:paraId="56439E88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Asistent pedagoga (nebo další pedagog) měl s vyučujícím jasně rozdělené role v hodině.</w:t>
      </w:r>
    </w:p>
    <w:p w14:paraId="7B25B493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Vyučující vedl odborně správně asistenta pedagoga při výběru vhodných pedagogických postupů a metod, nástrojů a pomůcek.</w:t>
      </w:r>
    </w:p>
    <w:p w14:paraId="708D5E31" w14:textId="77777777" w:rsidR="00DD18AE" w:rsidRPr="00636230" w:rsidRDefault="003F54E0" w:rsidP="00A76750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636230">
        <w:rPr>
          <w:rStyle w:val="SupportingText"/>
          <w:rFonts w:asciiTheme="minorHAnsi" w:hAnsiTheme="minorHAnsi" w:cstheme="minorHAnsi"/>
          <w:sz w:val="20"/>
          <w:szCs w:val="20"/>
        </w:rPr>
        <w:t>Žádné z uvedených tvrzení není charakteristické pro danou hodinu.</w:t>
      </w:r>
    </w:p>
    <w:p w14:paraId="7A636220" w14:textId="77777777" w:rsidR="00DD18AE" w:rsidRPr="00636230" w:rsidRDefault="00A76750" w:rsidP="00A76750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sectPr w:rsidR="00DD18AE" w:rsidRPr="00636230" w:rsidSect="00636230">
      <w:footerReference w:type="default" r:id="rId8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3D2D3" w14:textId="77777777" w:rsidR="00636230" w:rsidRDefault="00636230" w:rsidP="00636230">
      <w:pPr>
        <w:spacing w:before="0" w:after="0"/>
      </w:pPr>
      <w:r>
        <w:separator/>
      </w:r>
    </w:p>
  </w:endnote>
  <w:endnote w:type="continuationSeparator" w:id="0">
    <w:p w14:paraId="2760B5A1" w14:textId="77777777" w:rsidR="00636230" w:rsidRDefault="00636230" w:rsidP="006362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6875" w:type="pct"/>
      <w:tblBorders>
        <w:insideH w:val="triple" w:sz="4" w:space="0" w:color="0073CF" w:themeColor="accent1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058"/>
      <w:gridCol w:w="1884"/>
    </w:tblGrid>
    <w:sdt>
      <w:sdtPr>
        <w:rPr>
          <w:rFonts w:asciiTheme="majorHAnsi" w:eastAsiaTheme="majorEastAsia" w:hAnsiTheme="majorHAnsi" w:cstheme="majorBidi"/>
          <w:szCs w:val="20"/>
        </w:rPr>
        <w:id w:val="-1277475426"/>
        <w:docPartObj>
          <w:docPartGallery w:val="Page Numbers (Bottom of Page)"/>
          <w:docPartUnique/>
        </w:docPartObj>
      </w:sdtPr>
      <w:sdtEndPr>
        <w:rPr>
          <w:rFonts w:ascii="Times New Roman" w:eastAsiaTheme="minorHAnsi" w:hAnsi="Times New Roman" w:cstheme="minorBidi"/>
          <w:color w:val="C60C30"/>
          <w:sz w:val="16"/>
          <w:szCs w:val="22"/>
        </w:rPr>
      </w:sdtEndPr>
      <w:sdtContent>
        <w:tr w:rsidR="00636230" w:rsidRPr="004E71AD" w14:paraId="27EFDB22" w14:textId="77777777" w:rsidTr="005C59E0">
          <w:trPr>
            <w:trHeight w:val="727"/>
          </w:trPr>
          <w:tc>
            <w:tcPr>
              <w:tcW w:w="4272" w:type="pct"/>
            </w:tcPr>
            <w:p w14:paraId="76FA5E81" w14:textId="277EFB5B" w:rsidR="00636230" w:rsidRPr="00547509" w:rsidRDefault="00636230" w:rsidP="00636230">
              <w:pPr>
                <w:tabs>
                  <w:tab w:val="left" w:pos="620"/>
                  <w:tab w:val="center" w:pos="4320"/>
                </w:tabs>
                <w:jc w:val="right"/>
                <w:rPr>
                  <w:rFonts w:eastAsiaTheme="majorEastAsia"/>
                  <w:color w:val="0073CF"/>
                  <w:sz w:val="16"/>
                  <w:szCs w:val="16"/>
                </w:rPr>
              </w:pPr>
              <w:r>
                <w:t xml:space="preserve">    </w:t>
              </w:r>
              <w:r w:rsidRPr="005F7FBE">
                <w:rPr>
                  <w:rFonts w:eastAsiaTheme="majorEastAsia"/>
                  <w:color w:val="0073CF"/>
                  <w:sz w:val="16"/>
                  <w:szCs w:val="16"/>
                </w:rPr>
                <w:t xml:space="preserve">Hospitační záznam </w:t>
              </w:r>
              <w:r>
                <w:rPr>
                  <w:rFonts w:eastAsiaTheme="majorEastAsia"/>
                  <w:color w:val="0073CF"/>
                  <w:sz w:val="16"/>
                  <w:szCs w:val="16"/>
                </w:rPr>
                <w:t>střední</w:t>
              </w:r>
              <w:r w:rsidRPr="005F7FBE">
                <w:rPr>
                  <w:rFonts w:eastAsiaTheme="majorEastAsia"/>
                  <w:color w:val="0073CF"/>
                  <w:sz w:val="16"/>
                  <w:szCs w:val="16"/>
                </w:rPr>
                <w:t xml:space="preserve"> vzdělávání</w:t>
              </w:r>
            </w:p>
          </w:tc>
          <w:tc>
            <w:tcPr>
              <w:tcW w:w="728" w:type="pct"/>
            </w:tcPr>
            <w:p w14:paraId="7E088554" w14:textId="4E3BA030" w:rsidR="00636230" w:rsidRPr="004E71AD" w:rsidRDefault="00636230" w:rsidP="00636230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color w:val="C60C30"/>
                  <w:sz w:val="28"/>
                  <w:szCs w:val="28"/>
                </w:rPr>
              </w:pPr>
              <w:r w:rsidRPr="00F27E31">
                <w:rPr>
                  <w:bCs/>
                  <w:color w:val="C60C30"/>
                  <w:sz w:val="16"/>
                </w:rPr>
                <w:fldChar w:fldCharType="begin"/>
              </w:r>
              <w:r w:rsidRPr="00F27E31">
                <w:rPr>
                  <w:bCs/>
                  <w:color w:val="C60C30"/>
                  <w:sz w:val="16"/>
                </w:rPr>
                <w:instrText>PAGE  \* Arabic  \* MERGEFORMAT</w:instrText>
              </w:r>
              <w:r w:rsidRPr="00F27E31">
                <w:rPr>
                  <w:bCs/>
                  <w:color w:val="C60C30"/>
                  <w:sz w:val="16"/>
                </w:rPr>
                <w:fldChar w:fldCharType="separate"/>
              </w:r>
              <w:r w:rsidR="00A76750">
                <w:rPr>
                  <w:bCs/>
                  <w:noProof/>
                  <w:color w:val="C60C30"/>
                  <w:sz w:val="16"/>
                </w:rPr>
                <w:t>1</w:t>
              </w:r>
              <w:r w:rsidRPr="00F27E31">
                <w:rPr>
                  <w:bCs/>
                  <w:color w:val="C60C30"/>
                  <w:sz w:val="16"/>
                </w:rPr>
                <w:fldChar w:fldCharType="end"/>
              </w:r>
              <w:r w:rsidRPr="00F27E31">
                <w:rPr>
                  <w:color w:val="C60C30"/>
                  <w:sz w:val="16"/>
                </w:rPr>
                <w:t>/</w:t>
              </w:r>
              <w:r w:rsidRPr="00F27E31">
                <w:rPr>
                  <w:bCs/>
                  <w:color w:val="C60C30"/>
                  <w:sz w:val="16"/>
                </w:rPr>
                <w:fldChar w:fldCharType="begin"/>
              </w:r>
              <w:r w:rsidRPr="00F27E31">
                <w:rPr>
                  <w:bCs/>
                  <w:color w:val="C60C30"/>
                  <w:sz w:val="16"/>
                </w:rPr>
                <w:instrText>NUMPAGES  \* Arabic  \* MERGEFORMAT</w:instrText>
              </w:r>
              <w:r w:rsidRPr="00F27E31">
                <w:rPr>
                  <w:bCs/>
                  <w:color w:val="C60C30"/>
                  <w:sz w:val="16"/>
                </w:rPr>
                <w:fldChar w:fldCharType="separate"/>
              </w:r>
              <w:r w:rsidR="00A76750">
                <w:rPr>
                  <w:bCs/>
                  <w:noProof/>
                  <w:color w:val="C60C30"/>
                  <w:sz w:val="16"/>
                </w:rPr>
                <w:t>6</w:t>
              </w:r>
              <w:r w:rsidRPr="00F27E31">
                <w:rPr>
                  <w:bCs/>
                  <w:color w:val="C60C30"/>
                  <w:sz w:val="16"/>
                </w:rPr>
                <w:fldChar w:fldCharType="end"/>
              </w:r>
            </w:p>
          </w:tc>
        </w:tr>
      </w:sdtContent>
    </w:sdt>
  </w:tbl>
  <w:p w14:paraId="72B7E383" w14:textId="77777777" w:rsidR="00636230" w:rsidRDefault="006362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B82BC" w14:textId="77777777" w:rsidR="00636230" w:rsidRDefault="00636230" w:rsidP="00636230">
      <w:pPr>
        <w:spacing w:before="0" w:after="0"/>
      </w:pPr>
      <w:r>
        <w:separator/>
      </w:r>
    </w:p>
  </w:footnote>
  <w:footnote w:type="continuationSeparator" w:id="0">
    <w:p w14:paraId="686D8766" w14:textId="77777777" w:rsidR="00636230" w:rsidRDefault="00636230" w:rsidP="0063623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257D"/>
    <w:multiLevelType w:val="hybridMultilevel"/>
    <w:tmpl w:val="8D64B568"/>
    <w:lvl w:ilvl="0" w:tplc="271A7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661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98B8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DE2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2A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A4B1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06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88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47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1058B"/>
    <w:multiLevelType w:val="hybridMultilevel"/>
    <w:tmpl w:val="C130CAEC"/>
    <w:lvl w:ilvl="0" w:tplc="B3E297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8F47F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86A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CC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05B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64F3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0A0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8FD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DE8B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11963"/>
    <w:multiLevelType w:val="hybridMultilevel"/>
    <w:tmpl w:val="DB96CBA2"/>
    <w:lvl w:ilvl="0" w:tplc="C7720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2CDEFC" w:tentative="1">
      <w:start w:val="1"/>
      <w:numFmt w:val="lowerLetter"/>
      <w:lvlText w:val="%2."/>
      <w:lvlJc w:val="left"/>
      <w:pPr>
        <w:ind w:left="1080" w:hanging="360"/>
      </w:pPr>
    </w:lvl>
    <w:lvl w:ilvl="2" w:tplc="0A8A8B24" w:tentative="1">
      <w:start w:val="1"/>
      <w:numFmt w:val="lowerRoman"/>
      <w:lvlText w:val="%3."/>
      <w:lvlJc w:val="right"/>
      <w:pPr>
        <w:ind w:left="1800" w:hanging="180"/>
      </w:pPr>
    </w:lvl>
    <w:lvl w:ilvl="3" w:tplc="4EB63294" w:tentative="1">
      <w:start w:val="1"/>
      <w:numFmt w:val="decimal"/>
      <w:lvlText w:val="%4."/>
      <w:lvlJc w:val="left"/>
      <w:pPr>
        <w:ind w:left="2520" w:hanging="360"/>
      </w:pPr>
    </w:lvl>
    <w:lvl w:ilvl="4" w:tplc="9F54F2DC" w:tentative="1">
      <w:start w:val="1"/>
      <w:numFmt w:val="lowerLetter"/>
      <w:lvlText w:val="%5."/>
      <w:lvlJc w:val="left"/>
      <w:pPr>
        <w:ind w:left="3240" w:hanging="360"/>
      </w:pPr>
    </w:lvl>
    <w:lvl w:ilvl="5" w:tplc="AA38BCC4" w:tentative="1">
      <w:start w:val="1"/>
      <w:numFmt w:val="lowerRoman"/>
      <w:lvlText w:val="%6."/>
      <w:lvlJc w:val="right"/>
      <w:pPr>
        <w:ind w:left="3960" w:hanging="180"/>
      </w:pPr>
    </w:lvl>
    <w:lvl w:ilvl="6" w:tplc="1C6E0364" w:tentative="1">
      <w:start w:val="1"/>
      <w:numFmt w:val="decimal"/>
      <w:lvlText w:val="%7."/>
      <w:lvlJc w:val="left"/>
      <w:pPr>
        <w:ind w:left="4680" w:hanging="360"/>
      </w:pPr>
    </w:lvl>
    <w:lvl w:ilvl="7" w:tplc="4E765D08" w:tentative="1">
      <w:start w:val="1"/>
      <w:numFmt w:val="lowerLetter"/>
      <w:lvlText w:val="%8."/>
      <w:lvlJc w:val="left"/>
      <w:pPr>
        <w:ind w:left="5400" w:hanging="360"/>
      </w:pPr>
    </w:lvl>
    <w:lvl w:ilvl="8" w:tplc="6638DD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E73AFA"/>
    <w:multiLevelType w:val="hybridMultilevel"/>
    <w:tmpl w:val="93B88176"/>
    <w:lvl w:ilvl="0" w:tplc="2D267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23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78E3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88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E0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A22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26C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E6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E46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233E6"/>
    <w:multiLevelType w:val="hybridMultilevel"/>
    <w:tmpl w:val="56A0CF24"/>
    <w:lvl w:ilvl="0" w:tplc="B9C69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549ACE" w:tentative="1">
      <w:start w:val="1"/>
      <w:numFmt w:val="lowerLetter"/>
      <w:lvlText w:val="%2."/>
      <w:lvlJc w:val="left"/>
      <w:pPr>
        <w:ind w:left="1440" w:hanging="360"/>
      </w:pPr>
    </w:lvl>
    <w:lvl w:ilvl="2" w:tplc="7646FCE4" w:tentative="1">
      <w:start w:val="1"/>
      <w:numFmt w:val="lowerRoman"/>
      <w:lvlText w:val="%3."/>
      <w:lvlJc w:val="right"/>
      <w:pPr>
        <w:ind w:left="2160" w:hanging="180"/>
      </w:pPr>
    </w:lvl>
    <w:lvl w:ilvl="3" w:tplc="4FC6C5DE" w:tentative="1">
      <w:start w:val="1"/>
      <w:numFmt w:val="decimal"/>
      <w:lvlText w:val="%4."/>
      <w:lvlJc w:val="left"/>
      <w:pPr>
        <w:ind w:left="2880" w:hanging="360"/>
      </w:pPr>
    </w:lvl>
    <w:lvl w:ilvl="4" w:tplc="697AE160" w:tentative="1">
      <w:start w:val="1"/>
      <w:numFmt w:val="lowerLetter"/>
      <w:lvlText w:val="%5."/>
      <w:lvlJc w:val="left"/>
      <w:pPr>
        <w:ind w:left="3600" w:hanging="360"/>
      </w:pPr>
    </w:lvl>
    <w:lvl w:ilvl="5" w:tplc="CF0ECE9C" w:tentative="1">
      <w:start w:val="1"/>
      <w:numFmt w:val="lowerRoman"/>
      <w:lvlText w:val="%6."/>
      <w:lvlJc w:val="right"/>
      <w:pPr>
        <w:ind w:left="4320" w:hanging="180"/>
      </w:pPr>
    </w:lvl>
    <w:lvl w:ilvl="6" w:tplc="CFFA61F4" w:tentative="1">
      <w:start w:val="1"/>
      <w:numFmt w:val="decimal"/>
      <w:lvlText w:val="%7."/>
      <w:lvlJc w:val="left"/>
      <w:pPr>
        <w:ind w:left="5040" w:hanging="360"/>
      </w:pPr>
    </w:lvl>
    <w:lvl w:ilvl="7" w:tplc="33A0F618" w:tentative="1">
      <w:start w:val="1"/>
      <w:numFmt w:val="lowerLetter"/>
      <w:lvlText w:val="%8."/>
      <w:lvlJc w:val="left"/>
      <w:pPr>
        <w:ind w:left="5760" w:hanging="360"/>
      </w:pPr>
    </w:lvl>
    <w:lvl w:ilvl="8" w:tplc="C246A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5678"/>
    <w:multiLevelType w:val="hybridMultilevel"/>
    <w:tmpl w:val="04884B4E"/>
    <w:lvl w:ilvl="0" w:tplc="30F80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A59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AE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4F8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AB9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14F5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C10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EB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8A5C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4109B"/>
    <w:multiLevelType w:val="hybridMultilevel"/>
    <w:tmpl w:val="73562CE8"/>
    <w:lvl w:ilvl="0" w:tplc="FBFEC7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3EC61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0878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8D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A59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028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8A9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E5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07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4109C"/>
    <w:multiLevelType w:val="hybridMultilevel"/>
    <w:tmpl w:val="7894109C"/>
    <w:lvl w:ilvl="0" w:tplc="F0488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336ED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DCF1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B279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B8DE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7A50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B236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0E09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1655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7894109D"/>
    <w:multiLevelType w:val="hybridMultilevel"/>
    <w:tmpl w:val="7894109D"/>
    <w:lvl w:ilvl="0" w:tplc="EAD6AD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2258F2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3CB1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E4A7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54F4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A0BD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A86B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EEE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A62D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5C"/>
    <w:rsid w:val="0002337B"/>
    <w:rsid w:val="00112F3E"/>
    <w:rsid w:val="00155728"/>
    <w:rsid w:val="00216530"/>
    <w:rsid w:val="003F54E0"/>
    <w:rsid w:val="00636230"/>
    <w:rsid w:val="006D1D1D"/>
    <w:rsid w:val="006E2E5C"/>
    <w:rsid w:val="00812712"/>
    <w:rsid w:val="00A7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3934"/>
  <w15:docId w15:val="{79F0F264-8640-4C48-AA40-BCC98D73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6230"/>
    <w:pPr>
      <w:spacing w:before="120" w:after="120" w:line="240" w:lineRule="auto"/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B85FE6"/>
    <w:pPr>
      <w:ind w:left="720"/>
      <w:contextualSpacing/>
    </w:pPr>
  </w:style>
  <w:style w:type="paragraph" w:customStyle="1" w:styleId="QuestionName">
    <w:name w:val="QuestionName"/>
    <w:basedOn w:val="Normln"/>
    <w:link w:val="QuestionNameChar"/>
    <w:qFormat/>
    <w:rsid w:val="00035369"/>
    <w:pPr>
      <w:pBdr>
        <w:bottom w:val="single" w:sz="4" w:space="1" w:color="auto"/>
      </w:pBdr>
    </w:pPr>
    <w:rPr>
      <w:sz w:val="28"/>
      <w:szCs w:val="28"/>
    </w:rPr>
  </w:style>
  <w:style w:type="character" w:customStyle="1" w:styleId="QuestionNameChar">
    <w:name w:val="QuestionName Char"/>
    <w:basedOn w:val="Standardnpsmoodstavce"/>
    <w:link w:val="QuestionName"/>
    <w:rsid w:val="00035369"/>
    <w:rPr>
      <w:sz w:val="28"/>
      <w:szCs w:val="28"/>
    </w:rPr>
  </w:style>
  <w:style w:type="paragraph" w:customStyle="1" w:styleId="SegmentSupportingText">
    <w:name w:val="SegmentSupportingText"/>
    <w:link w:val="SegmentSupportingTextChar"/>
    <w:qFormat/>
    <w:rsid w:val="00C41CBB"/>
    <w:pPr>
      <w:spacing w:line="240" w:lineRule="auto"/>
    </w:pPr>
    <w:rPr>
      <w:rFonts w:ascii="Arial" w:hAnsi="Arial" w:cs="Arial"/>
      <w:color w:val="BFBFBF" w:themeColor="background1" w:themeShade="BF"/>
      <w:sz w:val="16"/>
      <w:szCs w:val="16"/>
    </w:rPr>
  </w:style>
  <w:style w:type="character" w:customStyle="1" w:styleId="SegmentSupportingTextChar">
    <w:name w:val="SegmentSupportingText Char"/>
    <w:basedOn w:val="Standardnpsmoodstavce"/>
    <w:link w:val="SegmentSupportingText"/>
    <w:rsid w:val="00C41CBB"/>
    <w:rPr>
      <w:rFonts w:ascii="Arial" w:hAnsi="Arial" w:cs="Arial"/>
      <w:color w:val="BFBFBF" w:themeColor="background1" w:themeShade="BF"/>
      <w:sz w:val="16"/>
      <w:szCs w:val="16"/>
    </w:rPr>
  </w:style>
  <w:style w:type="paragraph" w:customStyle="1" w:styleId="mystyle3">
    <w:name w:val="mystyle3"/>
    <w:basedOn w:val="Normln"/>
    <w:link w:val="mystyle3Char"/>
    <w:rsid w:val="00035369"/>
    <w:rPr>
      <w:rFonts w:cs="Arial"/>
      <w:sz w:val="16"/>
      <w:szCs w:val="16"/>
    </w:rPr>
  </w:style>
  <w:style w:type="character" w:customStyle="1" w:styleId="mystyle3Char">
    <w:name w:val="mystyle3 Char"/>
    <w:basedOn w:val="QuestionNameChar"/>
    <w:link w:val="mystyle3"/>
    <w:rsid w:val="00975561"/>
    <w:rPr>
      <w:rFonts w:ascii="Arial" w:hAnsi="Arial" w:cs="Arial"/>
      <w:sz w:val="16"/>
      <w:szCs w:val="16"/>
    </w:rPr>
  </w:style>
  <w:style w:type="character" w:customStyle="1" w:styleId="SupportingText">
    <w:name w:val="SupportingText"/>
    <w:basedOn w:val="Standardnpsmoodstavce"/>
    <w:uiPriority w:val="1"/>
    <w:qFormat/>
    <w:rsid w:val="008E6A89"/>
    <w:rPr>
      <w:rFonts w:ascii="Arial" w:hAnsi="Arial"/>
      <w:sz w:val="16"/>
    </w:rPr>
  </w:style>
  <w:style w:type="character" w:customStyle="1" w:styleId="TableHeader">
    <w:name w:val="TableHeader"/>
    <w:uiPriority w:val="1"/>
    <w:qFormat/>
    <w:rsid w:val="003218CF"/>
    <w:rPr>
      <w:rFonts w:ascii="Arial" w:hAnsi="Arial"/>
      <w:b w:val="0"/>
      <w:sz w:val="16"/>
    </w:rPr>
  </w:style>
  <w:style w:type="character" w:customStyle="1" w:styleId="Hint">
    <w:name w:val="Hint"/>
    <w:uiPriority w:val="1"/>
    <w:qFormat/>
    <w:rsid w:val="00C41CBB"/>
    <w:rPr>
      <w:rFonts w:ascii="Arial" w:hAnsi="Arial"/>
      <w:sz w:val="16"/>
    </w:rPr>
  </w:style>
  <w:style w:type="paragraph" w:styleId="Bezmezer">
    <w:name w:val="No Spacing"/>
    <w:uiPriority w:val="1"/>
    <w:rsid w:val="00C41CBB"/>
    <w:pPr>
      <w:spacing w:after="0" w:line="240" w:lineRule="auto"/>
    </w:pPr>
    <w:rPr>
      <w:rFonts w:ascii="Arial" w:hAnsi="Arial"/>
      <w:sz w:val="20"/>
    </w:rPr>
  </w:style>
  <w:style w:type="paragraph" w:customStyle="1" w:styleId="AnswerHint">
    <w:name w:val="AnswerHint"/>
    <w:link w:val="AnswerHintChar"/>
    <w:qFormat/>
    <w:rsid w:val="00C41CBB"/>
    <w:rPr>
      <w:rFonts w:ascii="Arial" w:hAnsi="Arial" w:cs="Arial"/>
      <w:i/>
      <w:color w:val="BFBFBF" w:themeColor="background1" w:themeShade="BF"/>
      <w:sz w:val="16"/>
      <w:szCs w:val="16"/>
    </w:rPr>
  </w:style>
  <w:style w:type="paragraph" w:customStyle="1" w:styleId="Comment">
    <w:name w:val="Comment"/>
    <w:link w:val="CommentChar"/>
    <w:qFormat/>
    <w:rsid w:val="00C41CBB"/>
    <w:rPr>
      <w:rFonts w:ascii="Arial" w:hAnsi="Arial" w:cs="Arial"/>
      <w:i/>
      <w:color w:val="BFBFBF" w:themeColor="background1" w:themeShade="BF"/>
      <w:sz w:val="16"/>
      <w:szCs w:val="16"/>
    </w:rPr>
  </w:style>
  <w:style w:type="character" w:customStyle="1" w:styleId="AnswerHintChar">
    <w:name w:val="AnswerHint Char"/>
    <w:basedOn w:val="Standardnpsmoodstavce"/>
    <w:link w:val="AnswerHint"/>
    <w:rsid w:val="00C41CBB"/>
    <w:rPr>
      <w:rFonts w:ascii="Arial" w:hAnsi="Arial" w:cs="Arial"/>
      <w:i/>
      <w:color w:val="BFBFBF" w:themeColor="background1" w:themeShade="BF"/>
      <w:sz w:val="16"/>
      <w:szCs w:val="16"/>
    </w:rPr>
  </w:style>
  <w:style w:type="paragraph" w:customStyle="1" w:styleId="SegmentText">
    <w:name w:val="SegmentText"/>
    <w:link w:val="SegmentTextChar"/>
    <w:qFormat/>
    <w:rsid w:val="00C41CBB"/>
    <w:rPr>
      <w:rFonts w:ascii="Arial" w:hAnsi="Arial" w:cs="Arial"/>
      <w:sz w:val="20"/>
      <w:szCs w:val="16"/>
    </w:rPr>
  </w:style>
  <w:style w:type="character" w:customStyle="1" w:styleId="CommentChar">
    <w:name w:val="Comment Char"/>
    <w:basedOn w:val="Standardnpsmoodstavce"/>
    <w:link w:val="Comment"/>
    <w:rsid w:val="00C41CBB"/>
    <w:rPr>
      <w:rFonts w:ascii="Arial" w:hAnsi="Arial" w:cs="Arial"/>
      <w:i/>
      <w:color w:val="BFBFBF" w:themeColor="background1" w:themeShade="BF"/>
      <w:sz w:val="16"/>
      <w:szCs w:val="16"/>
    </w:rPr>
  </w:style>
  <w:style w:type="character" w:customStyle="1" w:styleId="SegmentTextChar">
    <w:name w:val="SegmentText Char"/>
    <w:basedOn w:val="Standardnpsmoodstavce"/>
    <w:link w:val="SegmentText"/>
    <w:rsid w:val="00C41CBB"/>
    <w:rPr>
      <w:rFonts w:ascii="Arial" w:hAnsi="Arial" w:cs="Arial"/>
      <w:sz w:val="20"/>
      <w:szCs w:val="16"/>
    </w:rPr>
  </w:style>
  <w:style w:type="paragraph" w:styleId="Nzev">
    <w:name w:val="Title"/>
    <w:basedOn w:val="Normln"/>
    <w:next w:val="Normln"/>
    <w:link w:val="NzevChar"/>
    <w:uiPriority w:val="10"/>
    <w:rsid w:val="00844A62"/>
    <w:pPr>
      <w:pBdr>
        <w:bottom w:val="single" w:sz="8" w:space="4" w:color="0073CF" w:themeColor="accent1"/>
      </w:pBdr>
      <w:spacing w:after="300"/>
      <w:contextualSpacing/>
    </w:pPr>
    <w:rPr>
      <w:rFonts w:asciiTheme="majorHAnsi" w:eastAsiaTheme="majorEastAsia" w:hAnsiTheme="majorHAnsi" w:cstheme="majorBidi"/>
      <w:color w:val="333F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4A62"/>
    <w:rPr>
      <w:rFonts w:asciiTheme="majorHAnsi" w:eastAsiaTheme="majorEastAsia" w:hAnsiTheme="majorHAnsi" w:cstheme="majorBidi"/>
      <w:color w:val="333F4F" w:themeColor="text2" w:themeShade="BF"/>
      <w:spacing w:val="5"/>
      <w:kern w:val="28"/>
      <w:sz w:val="52"/>
      <w:szCs w:val="52"/>
    </w:rPr>
  </w:style>
  <w:style w:type="paragraph" w:customStyle="1" w:styleId="SegmentTitle">
    <w:name w:val="SegmentTitle"/>
    <w:link w:val="SegmentTitleChar"/>
    <w:qFormat/>
    <w:rsid w:val="00844A62"/>
    <w:rPr>
      <w:rFonts w:ascii="Arial" w:eastAsiaTheme="majorEastAsia" w:hAnsi="Arial" w:cstheme="majorBidi"/>
      <w:color w:val="333F4F" w:themeColor="text2" w:themeShade="BF"/>
      <w:spacing w:val="5"/>
      <w:kern w:val="28"/>
      <w:sz w:val="52"/>
      <w:szCs w:val="52"/>
    </w:rPr>
  </w:style>
  <w:style w:type="character" w:customStyle="1" w:styleId="SegmentTitleChar">
    <w:name w:val="SegmentTitle Char"/>
    <w:basedOn w:val="Standardnpsmoodstavce"/>
    <w:link w:val="SegmentTitle"/>
    <w:rsid w:val="00844A62"/>
    <w:rPr>
      <w:rFonts w:ascii="Arial" w:eastAsiaTheme="majorEastAsia" w:hAnsi="Arial" w:cstheme="majorBidi"/>
      <w:color w:val="333F4F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63623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36230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3623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3623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isual%20Studio%202010\Projects\ePIS2\SOURCES\UIFT\Content\WordExportTemplate.dotx" TargetMode="External"/></Relationships>
</file>

<file path=word/theme/theme1.xml><?xml version="1.0" encoding="utf-8"?>
<a:theme xmlns:a="http://schemas.openxmlformats.org/drawingml/2006/main" name="Office Theme">
  <a:themeElements>
    <a:clrScheme name="CSI_2021_dokument">
      <a:dk1>
        <a:sysClr val="windowText" lastClr="000000"/>
      </a:dk1>
      <a:lt1>
        <a:sysClr val="window" lastClr="FFFFFF"/>
      </a:lt1>
      <a:dk2>
        <a:srgbClr val="45556A"/>
      </a:dk2>
      <a:lt2>
        <a:srgbClr val="D6DBE2"/>
      </a:lt2>
      <a:accent1>
        <a:srgbClr val="0073CF"/>
      </a:accent1>
      <a:accent2>
        <a:srgbClr val="1EB3AC"/>
      </a:accent2>
      <a:accent3>
        <a:srgbClr val="8596B0"/>
      </a:accent3>
      <a:accent4>
        <a:srgbClr val="9DC8ED"/>
      </a:accent4>
      <a:accent5>
        <a:srgbClr val="159697"/>
      </a:accent5>
      <a:accent6>
        <a:srgbClr val="C60C30"/>
      </a:accent6>
      <a:hlink>
        <a:srgbClr val="0073CF"/>
      </a:hlink>
      <a:folHlink>
        <a:srgbClr val="F6B9C6"/>
      </a:folHlink>
    </a:clrScheme>
    <a:fontScheme name="CSI_Times_New_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WordExportTemplate</Template>
  <TotalTime>49</TotalTime>
  <Pages>6</Pages>
  <Words>1481</Words>
  <Characters>8744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ottik</dc:creator>
  <cp:lastModifiedBy>Kovaříková Lucie</cp:lastModifiedBy>
  <cp:revision>5</cp:revision>
  <dcterms:created xsi:type="dcterms:W3CDTF">2022-06-02T11:01:00Z</dcterms:created>
  <dcterms:modified xsi:type="dcterms:W3CDTF">2022-06-09T15:17:00Z</dcterms:modified>
</cp:coreProperties>
</file>